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6108" w:rsidRPr="001D7B58" w:rsidRDefault="00F10164" w:rsidP="002711E0">
      <w:pPr>
        <w:spacing w:line="240" w:lineRule="auto"/>
        <w:ind w:left="720" w:hanging="720"/>
        <w:jc w:val="center"/>
        <w:rPr>
          <w:rFonts w:eastAsia="Calibri" w:cs="Calibri"/>
          <w:b/>
          <w:smallCaps/>
          <w:sz w:val="72"/>
          <w:szCs w:val="72"/>
        </w:rPr>
      </w:pPr>
      <w:r w:rsidRPr="001D7B58">
        <w:rPr>
          <w:rFonts w:eastAsia="Calibri" w:cs="Calibri"/>
          <w:b/>
          <w:smallCaps/>
          <w:sz w:val="72"/>
          <w:szCs w:val="72"/>
        </w:rPr>
        <w:t xml:space="preserve"> </w:t>
      </w: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mallCaps/>
          <w:sz w:val="96"/>
          <w:szCs w:val="96"/>
        </w:rPr>
      </w:pP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mallCaps/>
          <w:sz w:val="96"/>
          <w:szCs w:val="96"/>
        </w:rPr>
      </w:pPr>
      <w:r w:rsidRPr="001D7B58">
        <w:rPr>
          <w:rFonts w:eastAsia="Calibri" w:cs="Calibri"/>
          <w:b/>
          <w:smallCaps/>
          <w:sz w:val="96"/>
          <w:szCs w:val="96"/>
        </w:rPr>
        <w:t xml:space="preserve">VÝROČNÍ ZPRÁVA </w:t>
      </w: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mallCaps/>
          <w:sz w:val="48"/>
          <w:szCs w:val="48"/>
        </w:rPr>
      </w:pPr>
      <w:r w:rsidRPr="001D7B58">
        <w:rPr>
          <w:rFonts w:eastAsia="Calibri" w:cs="Calibri"/>
          <w:b/>
          <w:smallCaps/>
          <w:sz w:val="72"/>
          <w:szCs w:val="72"/>
        </w:rPr>
        <w:t>O ČINNOSTI A HOSPODAŘENÍ</w:t>
      </w:r>
      <w:r w:rsidRPr="001D7B58">
        <w:rPr>
          <w:rFonts w:eastAsia="Calibri" w:cs="Calibri"/>
          <w:b/>
          <w:smallCaps/>
          <w:sz w:val="48"/>
          <w:szCs w:val="48"/>
        </w:rPr>
        <w:t xml:space="preserve"> </w:t>
      </w: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z w:val="48"/>
          <w:szCs w:val="48"/>
        </w:rPr>
      </w:pP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mallCaps/>
          <w:sz w:val="48"/>
          <w:szCs w:val="48"/>
        </w:rPr>
      </w:pPr>
      <w:r w:rsidRPr="001D7B58">
        <w:rPr>
          <w:rFonts w:eastAsia="Calibri" w:cs="Calibri"/>
          <w:b/>
          <w:smallCaps/>
          <w:sz w:val="48"/>
          <w:szCs w:val="48"/>
        </w:rPr>
        <w:t>ZA ŠKOLNÍ ROK 201</w:t>
      </w:r>
      <w:r w:rsidR="00753900" w:rsidRPr="001D7B58">
        <w:rPr>
          <w:rFonts w:eastAsia="Calibri" w:cs="Calibri"/>
          <w:b/>
          <w:smallCaps/>
          <w:sz w:val="48"/>
          <w:szCs w:val="48"/>
        </w:rPr>
        <w:t>9</w:t>
      </w:r>
      <w:r w:rsidR="00667BB6" w:rsidRPr="001D7B58">
        <w:rPr>
          <w:rFonts w:eastAsia="Calibri" w:cs="Calibri"/>
          <w:b/>
          <w:smallCaps/>
          <w:sz w:val="48"/>
          <w:szCs w:val="48"/>
        </w:rPr>
        <w:t>/20</w:t>
      </w:r>
      <w:r w:rsidR="00753900" w:rsidRPr="001D7B58">
        <w:rPr>
          <w:rFonts w:eastAsia="Calibri" w:cs="Calibri"/>
          <w:b/>
          <w:smallCaps/>
          <w:sz w:val="48"/>
          <w:szCs w:val="48"/>
        </w:rPr>
        <w:t>20</w:t>
      </w: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mallCaps/>
          <w:sz w:val="48"/>
          <w:szCs w:val="48"/>
        </w:rPr>
      </w:pP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mallCaps/>
          <w:sz w:val="48"/>
          <w:szCs w:val="48"/>
        </w:rPr>
      </w:pP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mallCaps/>
          <w:sz w:val="48"/>
          <w:szCs w:val="48"/>
        </w:rPr>
      </w:pP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mallCaps/>
          <w:sz w:val="48"/>
          <w:szCs w:val="48"/>
        </w:rPr>
      </w:pP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mallCaps/>
          <w:sz w:val="48"/>
          <w:szCs w:val="48"/>
        </w:rPr>
      </w:pP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mallCaps/>
          <w:sz w:val="48"/>
          <w:szCs w:val="48"/>
        </w:rPr>
      </w:pP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mallCaps/>
          <w:sz w:val="48"/>
          <w:szCs w:val="48"/>
        </w:rPr>
      </w:pP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mallCaps/>
          <w:sz w:val="48"/>
          <w:szCs w:val="48"/>
        </w:rPr>
      </w:pPr>
    </w:p>
    <w:p w:rsidR="00B96108" w:rsidRPr="001D7B58" w:rsidRDefault="00B96108" w:rsidP="00B96108">
      <w:pPr>
        <w:spacing w:line="240" w:lineRule="auto"/>
        <w:jc w:val="center"/>
        <w:rPr>
          <w:rFonts w:eastAsia="Calibri" w:cs="Calibri"/>
          <w:b/>
          <w:smallCaps/>
          <w:sz w:val="48"/>
          <w:szCs w:val="48"/>
        </w:rPr>
      </w:pPr>
    </w:p>
    <w:p w:rsidR="00B96108" w:rsidRPr="001D7B58" w:rsidRDefault="00B96108" w:rsidP="00B96108">
      <w:pPr>
        <w:spacing w:line="240" w:lineRule="auto"/>
        <w:ind w:left="2880"/>
        <w:jc w:val="right"/>
        <w:rPr>
          <w:rFonts w:eastAsia="Calibri" w:cs="Calibri"/>
          <w:b/>
          <w:sz w:val="40"/>
          <w:szCs w:val="40"/>
        </w:rPr>
      </w:pPr>
    </w:p>
    <w:p w:rsidR="00B96108" w:rsidRPr="001D7B58" w:rsidRDefault="00B96108" w:rsidP="00B96108">
      <w:pPr>
        <w:spacing w:line="240" w:lineRule="auto"/>
        <w:ind w:left="5040"/>
        <w:jc w:val="right"/>
        <w:rPr>
          <w:rFonts w:eastAsia="Calibri" w:cs="Calibri"/>
          <w:b/>
          <w:sz w:val="40"/>
          <w:szCs w:val="40"/>
        </w:rPr>
      </w:pPr>
      <w:r w:rsidRPr="001D7B58">
        <w:rPr>
          <w:rFonts w:eastAsia="Calibri" w:cs="Calibri"/>
          <w:b/>
          <w:sz w:val="40"/>
          <w:szCs w:val="40"/>
        </w:rPr>
        <w:t>Střední škola KNIH, o.p.s.</w:t>
      </w:r>
    </w:p>
    <w:p w:rsidR="00B96108" w:rsidRPr="001D7B58" w:rsidRDefault="00B96108" w:rsidP="00B96108">
      <w:pPr>
        <w:spacing w:line="240" w:lineRule="auto"/>
        <w:ind w:left="4320" w:firstLine="720"/>
        <w:jc w:val="right"/>
        <w:rPr>
          <w:rFonts w:eastAsia="Calibri" w:cs="Calibri"/>
          <w:b/>
          <w:sz w:val="40"/>
          <w:szCs w:val="40"/>
        </w:rPr>
      </w:pPr>
      <w:r w:rsidRPr="001D7B58">
        <w:rPr>
          <w:rFonts w:eastAsia="Calibri" w:cs="Calibri"/>
          <w:b/>
          <w:sz w:val="40"/>
          <w:szCs w:val="40"/>
        </w:rPr>
        <w:t>Bzenecká 4226/23</w:t>
      </w:r>
    </w:p>
    <w:p w:rsidR="00B96108" w:rsidRPr="001D7B58" w:rsidRDefault="00B96108" w:rsidP="00B96108">
      <w:pPr>
        <w:spacing w:line="240" w:lineRule="auto"/>
        <w:ind w:left="4320" w:firstLine="720"/>
        <w:jc w:val="right"/>
        <w:rPr>
          <w:rFonts w:eastAsia="Calibri" w:cs="Calibri"/>
          <w:b/>
          <w:sz w:val="40"/>
          <w:szCs w:val="40"/>
        </w:rPr>
      </w:pPr>
      <w:r w:rsidRPr="001D7B58">
        <w:rPr>
          <w:rFonts w:eastAsia="Calibri" w:cs="Calibri"/>
          <w:b/>
          <w:sz w:val="40"/>
          <w:szCs w:val="40"/>
        </w:rPr>
        <w:t>628 00 Brno</w:t>
      </w:r>
    </w:p>
    <w:p w:rsidR="00B96108" w:rsidRPr="001D7B58" w:rsidRDefault="00B96108" w:rsidP="00B96108">
      <w:pPr>
        <w:spacing w:line="240" w:lineRule="auto"/>
        <w:ind w:left="4320" w:firstLine="720"/>
        <w:jc w:val="right"/>
        <w:rPr>
          <w:rFonts w:eastAsia="Calibri" w:cs="Calibri"/>
          <w:b/>
          <w:sz w:val="40"/>
          <w:szCs w:val="40"/>
        </w:rPr>
      </w:pPr>
      <w:r w:rsidRPr="001D7B58">
        <w:rPr>
          <w:rFonts w:eastAsia="Calibri" w:cs="Calibri"/>
          <w:b/>
          <w:sz w:val="40"/>
          <w:szCs w:val="40"/>
        </w:rPr>
        <w:t>IČ: 63493781</w:t>
      </w:r>
    </w:p>
    <w:p w:rsidR="00827363" w:rsidRPr="001D7B58" w:rsidRDefault="00B96108" w:rsidP="00023F3B">
      <w:pPr>
        <w:spacing w:line="240" w:lineRule="auto"/>
        <w:jc w:val="center"/>
        <w:rPr>
          <w:rFonts w:eastAsia="Calibri" w:cs="Calibri"/>
        </w:rPr>
      </w:pPr>
      <w:r w:rsidRPr="001D7B58">
        <w:br w:type="page"/>
      </w:r>
      <w:r w:rsidR="0010106F" w:rsidRPr="001D7B58">
        <w:rPr>
          <w:rFonts w:eastAsia="Calibri" w:cs="Calibri"/>
          <w:b/>
          <w:sz w:val="48"/>
          <w:szCs w:val="48"/>
        </w:rPr>
        <w:lastRenderedPageBreak/>
        <w:t>Výroční zpráva z</w:t>
      </w:r>
      <w:bookmarkStart w:id="0" w:name="_GoBack"/>
      <w:bookmarkEnd w:id="0"/>
      <w:r w:rsidR="0010106F" w:rsidRPr="001D7B58">
        <w:rPr>
          <w:rFonts w:eastAsia="Calibri" w:cs="Calibri"/>
          <w:b/>
          <w:sz w:val="48"/>
          <w:szCs w:val="48"/>
        </w:rPr>
        <w:t>a školní rok 201</w:t>
      </w:r>
      <w:r w:rsidR="00753900" w:rsidRPr="001D7B58">
        <w:rPr>
          <w:rFonts w:eastAsia="Calibri" w:cs="Calibri"/>
          <w:b/>
          <w:sz w:val="48"/>
          <w:szCs w:val="48"/>
        </w:rPr>
        <w:t>9</w:t>
      </w:r>
      <w:r w:rsidR="0010106F" w:rsidRPr="001D7B58">
        <w:rPr>
          <w:rFonts w:eastAsia="Calibri" w:cs="Calibri"/>
          <w:b/>
          <w:sz w:val="48"/>
          <w:szCs w:val="48"/>
        </w:rPr>
        <w:t>/</w:t>
      </w:r>
      <w:r w:rsidR="00753900" w:rsidRPr="001D7B58">
        <w:rPr>
          <w:rFonts w:eastAsia="Calibri" w:cs="Calibri"/>
          <w:b/>
          <w:sz w:val="48"/>
          <w:szCs w:val="48"/>
        </w:rPr>
        <w:t>20</w:t>
      </w:r>
    </w:p>
    <w:p w:rsidR="00827363" w:rsidRPr="001D7B58" w:rsidRDefault="007257D4">
      <w:pPr>
        <w:spacing w:line="240" w:lineRule="auto"/>
        <w:jc w:val="center"/>
        <w:rPr>
          <w:rFonts w:eastAsia="Calibri" w:cs="Calibri"/>
        </w:rPr>
      </w:pPr>
      <w:r w:rsidRPr="001D7B58">
        <w:rPr>
          <w:rFonts w:eastAsia="Calibri" w:cs="Calibri"/>
          <w:b/>
          <w:sz w:val="48"/>
          <w:szCs w:val="48"/>
        </w:rPr>
        <w:t>Střední školy KNIH, o.p.s.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  <w:b/>
          <w:sz w:val="30"/>
          <w:szCs w:val="30"/>
        </w:rPr>
      </w:pPr>
      <w:r w:rsidRPr="001D7B58">
        <w:rPr>
          <w:rFonts w:eastAsia="Calibri" w:cs="Calibri"/>
          <w:b/>
          <w:sz w:val="30"/>
          <w:szCs w:val="30"/>
        </w:rPr>
        <w:t>OBSAH</w:t>
      </w:r>
    </w:p>
    <w:p w:rsidR="00023F3B" w:rsidRDefault="007257D4">
      <w:pPr>
        <w:pStyle w:val="Obsah1"/>
        <w:tabs>
          <w:tab w:val="left" w:pos="440"/>
          <w:tab w:val="right" w:pos="9624"/>
        </w:tabs>
        <w:rPr>
          <w:rFonts w:asciiTheme="minorHAnsi" w:eastAsiaTheme="minorEastAsia" w:hAnsiTheme="minorHAnsi" w:cstheme="minorBidi"/>
          <w:noProof/>
        </w:rPr>
      </w:pPr>
      <w:r w:rsidRPr="001D7B58">
        <w:fldChar w:fldCharType="begin"/>
      </w:r>
      <w:r w:rsidRPr="001D7B58">
        <w:instrText xml:space="preserve"> TOC \h \u \z </w:instrText>
      </w:r>
      <w:r w:rsidRPr="001D7B58">
        <w:fldChar w:fldCharType="separate"/>
      </w:r>
      <w:hyperlink w:anchor="_Toc110938945" w:history="1">
        <w:r w:rsidR="00023F3B" w:rsidRPr="00C54E49">
          <w:rPr>
            <w:rStyle w:val="Hypertextovodkaz"/>
            <w:noProof/>
          </w:rPr>
          <w:t>1.</w:t>
        </w:r>
        <w:r w:rsidR="00023F3B">
          <w:rPr>
            <w:rFonts w:asciiTheme="minorHAnsi" w:eastAsiaTheme="minorEastAsia" w:hAnsiTheme="minorHAnsi" w:cstheme="minorBidi"/>
            <w:noProof/>
          </w:rPr>
          <w:tab/>
        </w:r>
        <w:r w:rsidR="00023F3B" w:rsidRPr="00C54E49">
          <w:rPr>
            <w:rStyle w:val="Hypertextovodkaz"/>
            <w:noProof/>
          </w:rPr>
          <w:t>ZPRÁVA O ČINNOSTI ZA ŠKOLNÍ ROK 2019/20</w:t>
        </w:r>
        <w:r w:rsidR="00023F3B">
          <w:rPr>
            <w:noProof/>
            <w:webHidden/>
          </w:rPr>
          <w:tab/>
        </w:r>
        <w:r w:rsidR="00023F3B">
          <w:rPr>
            <w:noProof/>
            <w:webHidden/>
          </w:rPr>
          <w:fldChar w:fldCharType="begin"/>
        </w:r>
        <w:r w:rsidR="00023F3B">
          <w:rPr>
            <w:noProof/>
            <w:webHidden/>
          </w:rPr>
          <w:instrText xml:space="preserve"> PAGEREF _Toc110938945 \h </w:instrText>
        </w:r>
        <w:r w:rsidR="00023F3B">
          <w:rPr>
            <w:noProof/>
            <w:webHidden/>
          </w:rPr>
        </w:r>
        <w:r w:rsidR="00023F3B">
          <w:rPr>
            <w:noProof/>
            <w:webHidden/>
          </w:rPr>
          <w:fldChar w:fldCharType="separate"/>
        </w:r>
        <w:r w:rsidR="00023F3B">
          <w:rPr>
            <w:noProof/>
            <w:webHidden/>
          </w:rPr>
          <w:t>4</w:t>
        </w:r>
        <w:r w:rsidR="00023F3B"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1"/>
        <w:tabs>
          <w:tab w:val="left" w:pos="44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46" w:history="1">
        <w:r w:rsidRPr="00C54E49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88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47" w:history="1">
        <w:r w:rsidRPr="00C54E49">
          <w:rPr>
            <w:rStyle w:val="Hypertextovodkaz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Základní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48" w:history="1">
        <w:r w:rsidRPr="00C54E49">
          <w:rPr>
            <w:rStyle w:val="Hypertextovodkaz"/>
            <w:noProof/>
          </w:rPr>
          <w:t>2.1.1.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Údaje o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49" w:history="1">
        <w:r w:rsidRPr="00C54E49">
          <w:rPr>
            <w:rStyle w:val="Hypertextovodkaz"/>
            <w:noProof/>
          </w:rPr>
          <w:t>2.1.2.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Pojetí a cíle vzdělávacího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50" w:history="1">
        <w:r w:rsidRPr="00C54E49">
          <w:rPr>
            <w:rStyle w:val="Hypertextovodkaz"/>
            <w:noProof/>
          </w:rPr>
          <w:t>2.1.1.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Správní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51" w:history="1">
        <w:r w:rsidRPr="00C54E49">
          <w:rPr>
            <w:rStyle w:val="Hypertextovodkaz"/>
            <w:noProof/>
          </w:rPr>
          <w:t>2.1.2.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Dozorčí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52" w:history="1">
        <w:r w:rsidRPr="00C54E49">
          <w:rPr>
            <w:rStyle w:val="Hypertextovodkaz"/>
            <w:noProof/>
          </w:rPr>
          <w:t>2.1.3.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Pedagogická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53" w:history="1">
        <w:r w:rsidRPr="00C54E49">
          <w:rPr>
            <w:rStyle w:val="Hypertextovodkaz"/>
            <w:noProof/>
          </w:rPr>
          <w:t>2.1.4.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Školská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88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54" w:history="1">
        <w:r w:rsidRPr="00C54E49">
          <w:rPr>
            <w:rStyle w:val="Hypertextovodkaz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Vedení školy a další pracovní činnosti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55" w:history="1">
        <w:r w:rsidRPr="00C54E49">
          <w:rPr>
            <w:rStyle w:val="Hypertextovodkaz"/>
            <w:noProof/>
          </w:rPr>
          <w:t>2.2.1.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Vedení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56" w:history="1">
        <w:r w:rsidRPr="00C54E49">
          <w:rPr>
            <w:rStyle w:val="Hypertextovodkaz"/>
            <w:noProof/>
          </w:rPr>
          <w:t>2.2.2.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Další pracovní činnosti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88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57" w:history="1">
        <w:r w:rsidRPr="00C54E49">
          <w:rPr>
            <w:rStyle w:val="Hypertextovodkaz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Pedagogický sbor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88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58" w:history="1">
        <w:r w:rsidRPr="00C54E49">
          <w:rPr>
            <w:rStyle w:val="Hypertextovodkaz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Změny v počtech studentů v průběhu školního roku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88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59" w:history="1">
        <w:r w:rsidRPr="00C54E49">
          <w:rPr>
            <w:rStyle w:val="Hypertextovodkaz"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Učební plán pro školní rok 2019/20 (denní studium)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60" w:history="1">
        <w:r w:rsidRPr="00C54E49">
          <w:rPr>
            <w:rStyle w:val="Hypertextovodkaz"/>
            <w:noProof/>
          </w:rPr>
          <w:t>2.5.1.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Školní vzdělávací program „Poznávat, obdivovat a šířit knihu, verze 3-2016/2017“    (denní forma vzdělávání)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61" w:history="1">
        <w:r w:rsidRPr="00C54E49">
          <w:rPr>
            <w:rStyle w:val="Hypertextovodkaz"/>
            <w:noProof/>
          </w:rPr>
          <w:t>2.5.2.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Školní vzdělávací program „Poznávat, obdivovat a šířit knihu, verze 4-2019/2020-DE“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62" w:history="1">
        <w:r w:rsidRPr="00C54E49">
          <w:rPr>
            <w:rStyle w:val="Hypertextovodkaz"/>
            <w:noProof/>
          </w:rPr>
          <w:t>(denní forma vzdělávání)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88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63" w:history="1">
        <w:r w:rsidRPr="00C54E49">
          <w:rPr>
            <w:rStyle w:val="Hypertextovodkaz"/>
            <w:noProof/>
          </w:rPr>
          <w:t>2.6.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Učební plán pro školní rok 2019/20  (dálkové studium)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64" w:history="1">
        <w:r w:rsidRPr="00C54E49">
          <w:rPr>
            <w:rStyle w:val="Hypertextovodkaz"/>
            <w:noProof/>
          </w:rPr>
          <w:t>2.6.1.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Školní vzdělávací program „Poznávat, obdivovat a šířit knihu, verze 2-2016/2017-DS“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65" w:history="1">
        <w:r w:rsidRPr="00C54E49">
          <w:rPr>
            <w:rStyle w:val="Hypertextovodkaz"/>
            <w:noProof/>
          </w:rPr>
          <w:t>(dálková forma vzdělávání)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88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66" w:history="1">
        <w:r w:rsidRPr="00C54E49">
          <w:rPr>
            <w:rStyle w:val="Hypertextovodkaz"/>
            <w:noProof/>
          </w:rPr>
          <w:t>2.7.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Učební plán pro školní rok 2019/20  (dálkové studium)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67" w:history="1">
        <w:r w:rsidRPr="00C54E49">
          <w:rPr>
            <w:rStyle w:val="Hypertextovodkaz"/>
            <w:noProof/>
          </w:rPr>
          <w:t>2.7.1.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Školní vzdělávací program „Poznávat, obdivovat a šířit knihu, verze 3-2019/2020-DS“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68" w:history="1">
        <w:r w:rsidRPr="00C54E49">
          <w:rPr>
            <w:rStyle w:val="Hypertextovodkaz"/>
            <w:noProof/>
          </w:rPr>
          <w:t>(dálková forma vzdělávání)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88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69" w:history="1">
        <w:r w:rsidRPr="00C54E49">
          <w:rPr>
            <w:rStyle w:val="Hypertextovodkaz"/>
            <w:noProof/>
          </w:rPr>
          <w:t>2.8.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Pracoviště odborné praxe žáků ve školním roce 2019/20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88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70" w:history="1">
        <w:r w:rsidRPr="00C54E49">
          <w:rPr>
            <w:rStyle w:val="Hypertextovodkaz"/>
            <w:noProof/>
          </w:rPr>
          <w:t>2.9.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Aktivity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71" w:history="1">
        <w:r w:rsidRPr="00C54E49">
          <w:rPr>
            <w:rStyle w:val="Hypertextovodkaz"/>
            <w:noProof/>
          </w:rPr>
          <w:t>2.9.1.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Exkurze, výstavy a divadelní a filmová představení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72" w:history="1">
        <w:r w:rsidRPr="00C54E49">
          <w:rPr>
            <w:rStyle w:val="Hypertextovodkaz"/>
            <w:noProof/>
          </w:rPr>
          <w:t>2.9.2.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Vzdělávací pořady společensko-vědní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73" w:history="1">
        <w:r w:rsidRPr="00C54E49">
          <w:rPr>
            <w:rStyle w:val="Hypertextovodkaz"/>
            <w:noProof/>
          </w:rPr>
          <w:t>2.9.3.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EVVO - Environmentální aktivity s přírodovědným zaměřením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110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74" w:history="1">
        <w:r w:rsidRPr="00C54E49">
          <w:rPr>
            <w:rStyle w:val="Hypertextovodkaz"/>
            <w:noProof/>
          </w:rPr>
          <w:t>2.10.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Inspekční zprávy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75" w:history="1">
        <w:r w:rsidRPr="00C54E49">
          <w:rPr>
            <w:rStyle w:val="Hypertextovodkaz"/>
            <w:noProof/>
          </w:rPr>
          <w:t>2.10.1.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Česká školní inspekce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110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76" w:history="1">
        <w:r w:rsidRPr="00C54E49">
          <w:rPr>
            <w:rStyle w:val="Hypertextovodkaz"/>
            <w:noProof/>
          </w:rPr>
          <w:t>2.11.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Přijímací řízení ve školním roce 2019/2020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110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77" w:history="1">
        <w:r w:rsidRPr="00C54E49">
          <w:rPr>
            <w:rStyle w:val="Hypertextovodkaz"/>
            <w:noProof/>
          </w:rPr>
          <w:t>2.12.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Maturitní zkouška v jarním období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78" w:history="1">
        <w:r w:rsidRPr="00C54E49">
          <w:rPr>
            <w:rStyle w:val="Hypertextovodkaz"/>
            <w:noProof/>
          </w:rPr>
          <w:t>2.12.1.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Kánon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3"/>
        <w:tabs>
          <w:tab w:val="left" w:pos="132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79" w:history="1">
        <w:r w:rsidRPr="00C54E49">
          <w:rPr>
            <w:rStyle w:val="Hypertextovodkaz"/>
            <w:noProof/>
          </w:rPr>
          <w:t>2.12.2.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Maturitní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1"/>
        <w:tabs>
          <w:tab w:val="left" w:pos="44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80" w:history="1">
        <w:r w:rsidRPr="00C54E49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PROJEKTY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88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81" w:history="1">
        <w:r w:rsidRPr="00C54E49">
          <w:rPr>
            <w:rStyle w:val="Hypertextovodkaz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BLOK – Blíže o kultuře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88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82" w:history="1">
        <w:r w:rsidRPr="00C54E49">
          <w:rPr>
            <w:rStyle w:val="Hypertextovodkaz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Společenská odpovědnost – o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88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83" w:history="1">
        <w:r w:rsidRPr="00C54E49">
          <w:rPr>
            <w:rStyle w:val="Hypertextovodkaz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Tvůrčí psaní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2"/>
        <w:tabs>
          <w:tab w:val="left" w:pos="88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84" w:history="1">
        <w:r w:rsidRPr="00C54E49">
          <w:rPr>
            <w:rStyle w:val="Hypertextovodkaz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Školní časopis Sovičky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1"/>
        <w:tabs>
          <w:tab w:val="left" w:pos="44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85" w:history="1">
        <w:r w:rsidRPr="00C54E49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PROJEKTY S PODPOROU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1"/>
        <w:tabs>
          <w:tab w:val="left" w:pos="44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86" w:history="1">
        <w:r w:rsidRPr="00C54E49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PREVENCE SOCIÁLNĚ PATOLOGICKÝCH JEVŮ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23F3B" w:rsidRDefault="00023F3B">
      <w:pPr>
        <w:pStyle w:val="Obsah1"/>
        <w:tabs>
          <w:tab w:val="left" w:pos="440"/>
          <w:tab w:val="right" w:pos="9624"/>
        </w:tabs>
        <w:rPr>
          <w:rFonts w:asciiTheme="minorHAnsi" w:eastAsiaTheme="minorEastAsia" w:hAnsiTheme="minorHAnsi" w:cstheme="minorBidi"/>
          <w:noProof/>
        </w:rPr>
      </w:pPr>
      <w:hyperlink w:anchor="_Toc110938987" w:history="1">
        <w:r w:rsidRPr="00C54E49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54E49">
          <w:rPr>
            <w:rStyle w:val="Hypertextovodkaz"/>
            <w:noProof/>
          </w:rPr>
          <w:t>HOSPODAŘENÍ ŠKOLY ZA ROK 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_Toc110938987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27363" w:rsidRPr="001D7B58" w:rsidRDefault="007257D4">
      <w:pPr>
        <w:pBdr>
          <w:top w:val="nil"/>
          <w:left w:val="nil"/>
          <w:bottom w:val="nil"/>
          <w:right w:val="nil"/>
          <w:between w:val="nil"/>
        </w:pBdr>
        <w:tabs>
          <w:tab w:val="left" w:pos="1100"/>
          <w:tab w:val="right" w:pos="9205"/>
        </w:tabs>
        <w:spacing w:after="100"/>
        <w:ind w:left="220"/>
        <w:rPr>
          <w:rFonts w:eastAsia="Calibri" w:cs="Calibri"/>
        </w:rPr>
      </w:pPr>
      <w:r w:rsidRPr="001D7B58">
        <w:fldChar w:fldCharType="end"/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rPr>
          <w:rFonts w:eastAsia="Calibri" w:cs="Calibri"/>
        </w:rPr>
      </w:pPr>
      <w:r w:rsidRPr="001D7B58">
        <w:br w:type="page"/>
      </w:r>
    </w:p>
    <w:p w:rsidR="00827363" w:rsidRPr="001D7B58" w:rsidRDefault="007257D4">
      <w:pPr>
        <w:pStyle w:val="Nadpis1"/>
        <w:numPr>
          <w:ilvl w:val="0"/>
          <w:numId w:val="5"/>
        </w:numPr>
        <w:contextualSpacing/>
        <w:rPr>
          <w:color w:val="auto"/>
        </w:rPr>
      </w:pPr>
      <w:bookmarkStart w:id="1" w:name="_Toc110938945"/>
      <w:r w:rsidRPr="001D7B58">
        <w:rPr>
          <w:color w:val="auto"/>
        </w:rPr>
        <w:lastRenderedPageBreak/>
        <w:t>ZPRÁ</w:t>
      </w:r>
      <w:r w:rsidR="00FE4399" w:rsidRPr="001D7B58">
        <w:rPr>
          <w:color w:val="auto"/>
        </w:rPr>
        <w:t>VA O ČINNOSTI ZA ŠKOLNÍ ROK 201</w:t>
      </w:r>
      <w:r w:rsidR="00753900" w:rsidRPr="001D7B58">
        <w:rPr>
          <w:color w:val="auto"/>
        </w:rPr>
        <w:t>9</w:t>
      </w:r>
      <w:r w:rsidR="0025280C" w:rsidRPr="001D7B58">
        <w:rPr>
          <w:color w:val="auto"/>
        </w:rPr>
        <w:t>/</w:t>
      </w:r>
      <w:r w:rsidR="00753900" w:rsidRPr="001D7B58">
        <w:rPr>
          <w:color w:val="auto"/>
        </w:rPr>
        <w:t>20</w:t>
      </w:r>
      <w:bookmarkEnd w:id="1"/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Aktivity školy jsou i </w:t>
      </w:r>
      <w:r w:rsidR="00FE4399" w:rsidRPr="001D7B58">
        <w:rPr>
          <w:rFonts w:eastAsia="Calibri" w:cs="Calibri"/>
        </w:rPr>
        <w:t>ve šk. roce 201</w:t>
      </w:r>
      <w:r w:rsidR="00753900" w:rsidRPr="001D7B58">
        <w:rPr>
          <w:rFonts w:eastAsia="Calibri" w:cs="Calibri"/>
        </w:rPr>
        <w:t>9/20</w:t>
      </w:r>
      <w:r w:rsidRPr="001D7B58">
        <w:rPr>
          <w:rFonts w:eastAsia="Calibri" w:cs="Calibri"/>
        </w:rPr>
        <w:t xml:space="preserve"> rozvíjeny v souladu s aktivitami předchozích let</w:t>
      </w:r>
      <w:r w:rsidR="00753900" w:rsidRPr="001D7B58">
        <w:rPr>
          <w:rFonts w:eastAsia="Calibri" w:cs="Calibri"/>
        </w:rPr>
        <w:t xml:space="preserve">. </w:t>
      </w:r>
      <w:r w:rsidRPr="001D7B58">
        <w:rPr>
          <w:rFonts w:eastAsia="Calibri" w:cs="Calibri"/>
        </w:rPr>
        <w:t xml:space="preserve">Na projektech </w:t>
      </w:r>
      <w:r w:rsidR="00753900" w:rsidRPr="001D7B58">
        <w:rPr>
          <w:rFonts w:eastAsia="Calibri" w:cs="Calibri"/>
        </w:rPr>
        <w:t xml:space="preserve">školy </w:t>
      </w:r>
      <w:r w:rsidRPr="001D7B58">
        <w:rPr>
          <w:rFonts w:eastAsia="Calibri" w:cs="Calibri"/>
        </w:rPr>
        <w:t xml:space="preserve">spolupracují žáci a pedagogický sbor školy, tak i </w:t>
      </w:r>
      <w:r w:rsidR="00753900" w:rsidRPr="001D7B58">
        <w:rPr>
          <w:rFonts w:eastAsia="Calibri" w:cs="Calibri"/>
        </w:rPr>
        <w:t xml:space="preserve">naši hlavní </w:t>
      </w:r>
      <w:r w:rsidRPr="001D7B58">
        <w:rPr>
          <w:rFonts w:eastAsia="Calibri" w:cs="Calibri"/>
        </w:rPr>
        <w:t xml:space="preserve">partneři – nakladatelství, knihkupectví, </w:t>
      </w:r>
      <w:r w:rsidR="00753900" w:rsidRPr="001D7B58">
        <w:rPr>
          <w:rFonts w:eastAsia="Calibri" w:cs="Calibri"/>
        </w:rPr>
        <w:t>knihovny a jiné organizace</w:t>
      </w:r>
      <w:r w:rsidRPr="001D7B58">
        <w:rPr>
          <w:rFonts w:eastAsia="Calibri" w:cs="Calibri"/>
          <w:highlight w:val="white"/>
        </w:rPr>
        <w:t xml:space="preserve">. 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Díky kladným výsledkům přijímacího</w:t>
      </w:r>
      <w:r w:rsidR="003666C6" w:rsidRPr="001D7B58">
        <w:rPr>
          <w:rFonts w:eastAsia="Calibri" w:cs="Calibri"/>
        </w:rPr>
        <w:t xml:space="preserve"> řízení byly pro školní rok 201</w:t>
      </w:r>
      <w:r w:rsidR="00753900" w:rsidRPr="001D7B58">
        <w:rPr>
          <w:rFonts w:eastAsia="Calibri" w:cs="Calibri"/>
        </w:rPr>
        <w:t>9</w:t>
      </w:r>
      <w:r w:rsidR="003666C6" w:rsidRPr="001D7B58">
        <w:rPr>
          <w:rFonts w:eastAsia="Calibri" w:cs="Calibri"/>
        </w:rPr>
        <w:t>/</w:t>
      </w:r>
      <w:r w:rsidR="00753900" w:rsidRPr="001D7B58">
        <w:rPr>
          <w:rFonts w:eastAsia="Calibri" w:cs="Calibri"/>
        </w:rPr>
        <w:t>20</w:t>
      </w:r>
      <w:r w:rsidRPr="001D7B58">
        <w:rPr>
          <w:rFonts w:eastAsia="Calibri" w:cs="Calibri"/>
        </w:rPr>
        <w:t xml:space="preserve"> </w:t>
      </w:r>
      <w:r w:rsidR="003666C6" w:rsidRPr="001D7B58">
        <w:rPr>
          <w:rFonts w:eastAsia="Calibri" w:cs="Calibri"/>
        </w:rPr>
        <w:t>otevřeny první ročníky denního i</w:t>
      </w:r>
      <w:r w:rsidRPr="001D7B58">
        <w:rPr>
          <w:rFonts w:eastAsia="Calibri" w:cs="Calibri"/>
        </w:rPr>
        <w:t xml:space="preserve"> dálkového studia. Je potěšitelnou skutečností, že zájem o denní studium vykazuje vzestupnou tendenci.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Výsledky maturitních zkoušek v j</w:t>
      </w:r>
      <w:r w:rsidR="003666C6" w:rsidRPr="001D7B58">
        <w:rPr>
          <w:rFonts w:eastAsia="Calibri" w:cs="Calibri"/>
        </w:rPr>
        <w:t>arním zkušebním období roku 20</w:t>
      </w:r>
      <w:r w:rsidR="00753900" w:rsidRPr="001D7B58">
        <w:rPr>
          <w:rFonts w:eastAsia="Calibri" w:cs="Calibri"/>
        </w:rPr>
        <w:t>20</w:t>
      </w:r>
      <w:r w:rsidRPr="001D7B58">
        <w:rPr>
          <w:rFonts w:eastAsia="Calibri" w:cs="Calibri"/>
        </w:rPr>
        <w:t xml:space="preserve"> prokazují, že žáci připuštění k maturitním zkouškám jsou v jednotlivých předmětech kvalitně připraveni. Úspěšnost maturantů u zkoušek je standardně vysoká</w:t>
      </w:r>
      <w:r w:rsidR="00FD2A08" w:rsidRPr="001D7B58">
        <w:rPr>
          <w:rFonts w:eastAsia="Calibri" w:cs="Calibri"/>
        </w:rPr>
        <w:t>, výjimku tvoří žáci dálkové formy, kteří jsou  ne vždy k jarnímu termínu maturit připuštěni z prospěchových důvodů</w:t>
      </w:r>
      <w:r w:rsidRPr="001D7B58">
        <w:rPr>
          <w:rFonts w:eastAsia="Calibri" w:cs="Calibri"/>
        </w:rPr>
        <w:t xml:space="preserve">. 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bookmarkStart w:id="2" w:name="_30j0zll" w:colFirst="0" w:colLast="0"/>
      <w:bookmarkEnd w:id="2"/>
      <w:r w:rsidRPr="001D7B58">
        <w:rPr>
          <w:rFonts w:eastAsia="Calibri" w:cs="Calibri"/>
        </w:rPr>
        <w:t>Ačkoli demografický vývoj je pro střední školství v ČR i nadále nepříznivý,</w:t>
      </w:r>
      <w:r w:rsidR="00753900" w:rsidRPr="001D7B58">
        <w:rPr>
          <w:rFonts w:eastAsia="Calibri" w:cs="Calibri"/>
        </w:rPr>
        <w:t xml:space="preserve"> začíná se trend pomalu otáčet. Z</w:t>
      </w:r>
      <w:r w:rsidRPr="001D7B58">
        <w:rPr>
          <w:rFonts w:eastAsia="Calibri" w:cs="Calibri"/>
        </w:rPr>
        <w:t xml:space="preserve">e </w:t>
      </w:r>
      <w:r w:rsidR="003666C6" w:rsidRPr="001D7B58">
        <w:rPr>
          <w:rFonts w:eastAsia="Calibri" w:cs="Calibri"/>
        </w:rPr>
        <w:t>zprávy o hospodaření za</w:t>
      </w:r>
      <w:r w:rsidR="00FD2A08" w:rsidRPr="001D7B58">
        <w:rPr>
          <w:rFonts w:eastAsia="Calibri" w:cs="Calibri"/>
        </w:rPr>
        <w:t xml:space="preserve"> uplynulý </w:t>
      </w:r>
      <w:r w:rsidR="003666C6" w:rsidRPr="001D7B58">
        <w:rPr>
          <w:rFonts w:eastAsia="Calibri" w:cs="Calibri"/>
        </w:rPr>
        <w:t>rok</w:t>
      </w:r>
      <w:r w:rsidRPr="001D7B58">
        <w:rPr>
          <w:rFonts w:eastAsia="Calibri" w:cs="Calibri"/>
        </w:rPr>
        <w:t xml:space="preserve"> vyčíst, že hospodářský výsledek školy je díky </w:t>
      </w:r>
      <w:r w:rsidR="00FD2A08" w:rsidRPr="001D7B58">
        <w:rPr>
          <w:rFonts w:eastAsia="Calibri" w:cs="Calibri"/>
        </w:rPr>
        <w:t>průběžně</w:t>
      </w:r>
      <w:r w:rsidRPr="001D7B58">
        <w:rPr>
          <w:rFonts w:eastAsia="Calibri" w:cs="Calibri"/>
        </w:rPr>
        <w:t xml:space="preserve"> </w:t>
      </w:r>
      <w:r w:rsidR="00FD2A08" w:rsidRPr="001D7B58">
        <w:rPr>
          <w:rFonts w:eastAsia="Calibri" w:cs="Calibri"/>
        </w:rPr>
        <w:t xml:space="preserve">přijímaným opatřením </w:t>
      </w:r>
      <w:r w:rsidRPr="001D7B58">
        <w:rPr>
          <w:rFonts w:eastAsia="Calibri" w:cs="Calibri"/>
        </w:rPr>
        <w:t xml:space="preserve">pozitivní. </w:t>
      </w:r>
    </w:p>
    <w:p w:rsidR="009642E3" w:rsidRPr="001D7B58" w:rsidRDefault="009642E3">
      <w:pPr>
        <w:spacing w:line="240" w:lineRule="auto"/>
        <w:jc w:val="both"/>
        <w:rPr>
          <w:rFonts w:eastAsia="Calibri" w:cs="Calibri"/>
        </w:rPr>
      </w:pPr>
    </w:p>
    <w:p w:rsidR="009642E3" w:rsidRPr="001D7B58" w:rsidRDefault="009642E3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Nutno poznamenat, že školní rok 2019/20 byl do značné míry také poznamená</w:t>
      </w:r>
      <w:r w:rsidR="00486E98" w:rsidRPr="001D7B58">
        <w:rPr>
          <w:rFonts w:eastAsia="Calibri" w:cs="Calibri"/>
        </w:rPr>
        <w:t>n</w:t>
      </w:r>
      <w:r w:rsidRPr="001D7B58">
        <w:rPr>
          <w:rFonts w:eastAsia="Calibri" w:cs="Calibri"/>
        </w:rPr>
        <w:t xml:space="preserve"> epidemiologickou situací v ČR, škola přijala potřebná opatření (dálková výuka, streamování hodin, elektronické pracovní listy aj.), která hodlá podporovat i v dalších školních rocích. Bohužel však množství naplánovaných akcí nebylo možno realizovat (Ekologická konference, odborné praxe žáků apod.).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V Brně dne 30.</w:t>
      </w:r>
      <w:r w:rsidR="00496422" w:rsidRPr="001D7B58">
        <w:rPr>
          <w:rFonts w:eastAsia="Calibri" w:cs="Calibri"/>
        </w:rPr>
        <w:t>0</w:t>
      </w:r>
      <w:r w:rsidR="00714B00" w:rsidRPr="001D7B58">
        <w:rPr>
          <w:rFonts w:eastAsia="Calibri" w:cs="Calibri"/>
        </w:rPr>
        <w:t>9</w:t>
      </w:r>
      <w:r w:rsidRPr="001D7B58">
        <w:rPr>
          <w:rFonts w:eastAsia="Calibri" w:cs="Calibri"/>
        </w:rPr>
        <w:t>.</w:t>
      </w:r>
      <w:r w:rsidR="00496422" w:rsidRPr="001D7B58">
        <w:rPr>
          <w:rFonts w:eastAsia="Calibri" w:cs="Calibri"/>
        </w:rPr>
        <w:t>20</w:t>
      </w:r>
      <w:r w:rsidR="00753900" w:rsidRPr="001D7B58">
        <w:rPr>
          <w:rFonts w:eastAsia="Calibri" w:cs="Calibri"/>
        </w:rPr>
        <w:t>20</w:t>
      </w:r>
    </w:p>
    <w:p w:rsidR="00827363" w:rsidRPr="001D7B58" w:rsidRDefault="00827363">
      <w:pPr>
        <w:spacing w:line="240" w:lineRule="auto"/>
        <w:ind w:left="5664" w:firstLine="707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ind w:left="5664" w:firstLine="707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ind w:left="5664" w:firstLine="707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ind w:left="5664" w:firstLine="707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ind w:left="5664" w:firstLine="707"/>
        <w:jc w:val="both"/>
        <w:rPr>
          <w:rFonts w:eastAsia="Calibri" w:cs="Calibri"/>
        </w:rPr>
      </w:pPr>
    </w:p>
    <w:p w:rsidR="00827363" w:rsidRPr="001D7B58" w:rsidRDefault="00714B00">
      <w:pPr>
        <w:spacing w:line="240" w:lineRule="auto"/>
        <w:ind w:left="5664" w:firstLine="707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Bc. Mgr. et </w:t>
      </w:r>
      <w:r w:rsidR="00573B1C" w:rsidRPr="001D7B58">
        <w:rPr>
          <w:rFonts w:eastAsia="Calibri" w:cs="Calibri"/>
        </w:rPr>
        <w:t xml:space="preserve">Mgr. </w:t>
      </w:r>
      <w:r w:rsidRPr="001D7B58">
        <w:rPr>
          <w:rFonts w:eastAsia="Calibri" w:cs="Calibri"/>
        </w:rPr>
        <w:t>Michal Kaláb</w:t>
      </w:r>
    </w:p>
    <w:p w:rsidR="00827363" w:rsidRPr="001D7B58" w:rsidRDefault="00573B1C">
      <w:pPr>
        <w:spacing w:line="240" w:lineRule="auto"/>
        <w:ind w:left="5664" w:firstLine="707"/>
        <w:jc w:val="both"/>
        <w:rPr>
          <w:rFonts w:eastAsia="Calibri" w:cs="Calibri"/>
        </w:rPr>
      </w:pPr>
      <w:r w:rsidRPr="001D7B58">
        <w:rPr>
          <w:rFonts w:eastAsia="Calibri" w:cs="Calibri"/>
        </w:rPr>
        <w:t>ředitel</w:t>
      </w:r>
      <w:r w:rsidR="007257D4" w:rsidRPr="001D7B58">
        <w:rPr>
          <w:rFonts w:eastAsia="Calibri" w:cs="Calibri"/>
        </w:rPr>
        <w:t xml:space="preserve"> školy</w:t>
      </w:r>
    </w:p>
    <w:p w:rsidR="00827363" w:rsidRPr="001D7B58" w:rsidRDefault="007257D4">
      <w:pPr>
        <w:pStyle w:val="Nadpis1"/>
        <w:numPr>
          <w:ilvl w:val="0"/>
          <w:numId w:val="5"/>
        </w:numPr>
        <w:contextualSpacing/>
        <w:rPr>
          <w:color w:val="auto"/>
        </w:rPr>
      </w:pPr>
      <w:bookmarkStart w:id="3" w:name="_Toc110938946"/>
      <w:r w:rsidRPr="001D7B58">
        <w:rPr>
          <w:color w:val="auto"/>
        </w:rPr>
        <w:lastRenderedPageBreak/>
        <w:t>PŘÍLOHY</w:t>
      </w:r>
      <w:bookmarkEnd w:id="3"/>
    </w:p>
    <w:p w:rsidR="00827363" w:rsidRPr="001D7B58" w:rsidRDefault="007257D4">
      <w:pPr>
        <w:pStyle w:val="Nadpis2"/>
        <w:numPr>
          <w:ilvl w:val="1"/>
          <w:numId w:val="5"/>
        </w:numPr>
        <w:contextualSpacing/>
        <w:rPr>
          <w:color w:val="auto"/>
        </w:rPr>
      </w:pPr>
      <w:bookmarkStart w:id="4" w:name="_Toc110938947"/>
      <w:r w:rsidRPr="001D7B58">
        <w:rPr>
          <w:color w:val="auto"/>
        </w:rPr>
        <w:t>Základní údaje</w:t>
      </w:r>
      <w:bookmarkEnd w:id="4"/>
    </w:p>
    <w:p w:rsidR="00827363" w:rsidRPr="001D7B58" w:rsidRDefault="007257D4">
      <w:pPr>
        <w:pStyle w:val="Nadpis3"/>
        <w:numPr>
          <w:ilvl w:val="2"/>
          <w:numId w:val="8"/>
        </w:numPr>
        <w:contextualSpacing/>
        <w:rPr>
          <w:color w:val="auto"/>
        </w:rPr>
      </w:pPr>
      <w:bookmarkStart w:id="5" w:name="_Toc110938948"/>
      <w:r w:rsidRPr="001D7B58">
        <w:rPr>
          <w:color w:val="auto"/>
        </w:rPr>
        <w:t>Údaje o škole</w:t>
      </w:r>
      <w:bookmarkEnd w:id="5"/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Název školy: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  <w:t>Střední škola KNIH, o.p.s.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Adresa školy: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  <w:t>Bzenecká 4226/23, 628 00 Brno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Telefon: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="00753900" w:rsidRPr="001D7B58">
        <w:rPr>
          <w:rFonts w:eastAsia="Calibri" w:cs="Calibri"/>
        </w:rPr>
        <w:t>736 44 10 40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E-mail: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  <w:t>info@ssknih.cz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Webová adresa školy: </w:t>
      </w:r>
      <w:r w:rsidRPr="001D7B58">
        <w:rPr>
          <w:rFonts w:eastAsia="Calibri" w:cs="Calibri"/>
        </w:rPr>
        <w:tab/>
        <w:t>http://www.ssknih.cz/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IČ: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  <w:t>63493781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IZO: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  <w:t>048 513 423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Číslo bankovního účtu: </w:t>
      </w:r>
      <w:r w:rsidRPr="001D7B58">
        <w:rPr>
          <w:rFonts w:eastAsia="Calibri" w:cs="Calibri"/>
        </w:rPr>
        <w:tab/>
        <w:t>2801376832/2010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53711B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Zřizovatel</w:t>
      </w:r>
      <w:r w:rsidR="007257D4" w:rsidRPr="001D7B58">
        <w:rPr>
          <w:rFonts w:eastAsia="Calibri" w:cs="Calibri"/>
        </w:rPr>
        <w:t xml:space="preserve">: 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Gymnázium Globe, s. r. o., Bzenecká 23, 628 00 Brno, IČ 25330365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753900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Kód a název vzdělávacího programu: 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66-43-M/01 Knihkupecké a nakladatelské činnosti (denní a dálková forma studia)</w:t>
      </w:r>
    </w:p>
    <w:p w:rsidR="00753900" w:rsidRPr="001D7B58" w:rsidRDefault="00753900">
      <w:pPr>
        <w:spacing w:line="240" w:lineRule="auto"/>
        <w:jc w:val="both"/>
        <w:rPr>
          <w:rFonts w:eastAsia="Calibri" w:cs="Calibri"/>
        </w:rPr>
      </w:pPr>
    </w:p>
    <w:p w:rsidR="00753900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Otevřené formy studia a jejich délka: 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denní (4 roky) a dálková (4 roky)</w:t>
      </w:r>
    </w:p>
    <w:p w:rsidR="00827363" w:rsidRPr="001D7B58" w:rsidRDefault="007257D4">
      <w:pPr>
        <w:spacing w:before="280" w:after="280"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Škola je zařazena do Rejstříku škol a školských zařízení MŠMT.</w:t>
      </w:r>
    </w:p>
    <w:p w:rsidR="00827363" w:rsidRPr="001D7B58" w:rsidRDefault="007257D4">
      <w:pPr>
        <w:pStyle w:val="Nadpis3"/>
        <w:numPr>
          <w:ilvl w:val="2"/>
          <w:numId w:val="11"/>
        </w:numPr>
        <w:contextualSpacing/>
        <w:rPr>
          <w:color w:val="auto"/>
        </w:rPr>
      </w:pPr>
      <w:bookmarkStart w:id="6" w:name="_Toc110938949"/>
      <w:r w:rsidRPr="001D7B58">
        <w:rPr>
          <w:color w:val="auto"/>
        </w:rPr>
        <w:t>Pojetí a cíle vzdělávacího programu</w:t>
      </w:r>
      <w:bookmarkEnd w:id="6"/>
    </w:p>
    <w:p w:rsidR="00827363" w:rsidRPr="001D7B58" w:rsidRDefault="007257D4">
      <w:pPr>
        <w:spacing w:before="280" w:after="280"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Vzdělávací program studijního oboru knihkupecké a nakladatelské činnosti je koncipován jako studijní obor v oblasti obchodního směru vzdělávání na 3. úrovni. Zahrnuje důkladný všeobecně vzdělávací základ, jehož hlavní součást tvoří humanitní složka - jazykové a společenskovědní vzdělávání. Nedílnou součást vzdělávacího programu tvoří odborné vzdělávání, zabezpečující získání odborných vědomostí a praktických dovedností potřebných k profesionálnímu vykonávání knihkupeckých a nakladatelských činností na úrovni úplného středního odborného vzdělání.</w:t>
      </w:r>
    </w:p>
    <w:p w:rsidR="00827363" w:rsidRPr="001D7B58" w:rsidRDefault="007257D4">
      <w:pPr>
        <w:spacing w:before="280" w:after="280"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V souvislosti s tím je nedílnou součástí vzdělávání praktické vyučování.</w:t>
      </w:r>
    </w:p>
    <w:p w:rsidR="00827363" w:rsidRPr="001D7B58" w:rsidRDefault="007257D4">
      <w:pPr>
        <w:spacing w:before="280" w:after="280"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Obecným cílem vzdělávacího programu je připravit absolventa - odborníka, odpovídajícího náročným požadavkům trhu práce, schopného přizpůsobovat se jeho podmínkám. V daném případě jde </w:t>
      </w:r>
      <w:r w:rsidRPr="001D7B58">
        <w:rPr>
          <w:rFonts w:eastAsia="Calibri" w:cs="Calibri"/>
        </w:rPr>
        <w:br/>
        <w:t>o přípravu zaměstnanců schopných kvalifikovaně a kvalitně pracovat v širokém rozsahu knihkupeckých a nakladatelských činností, popřípadě o možnost samostatného podnikání. Obsah vzdělávání tvoří tři složky: všeobecné vzdělávání, odborné vzdělání a klíčové dovednosti.</w:t>
      </w:r>
    </w:p>
    <w:p w:rsidR="00827363" w:rsidRPr="001D7B58" w:rsidRDefault="007257D4">
      <w:pPr>
        <w:rPr>
          <w:rFonts w:eastAsia="Calibri" w:cs="Calibri"/>
          <w:b/>
        </w:rPr>
      </w:pPr>
      <w:r w:rsidRPr="001D7B58">
        <w:br w:type="page"/>
      </w:r>
    </w:p>
    <w:p w:rsidR="00827363" w:rsidRPr="001D7B58" w:rsidRDefault="007257D4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7" w:name="_Toc110938950"/>
      <w:r w:rsidRPr="001D7B58">
        <w:rPr>
          <w:color w:val="auto"/>
        </w:rPr>
        <w:lastRenderedPageBreak/>
        <w:t>Správní rada</w:t>
      </w:r>
      <w:bookmarkEnd w:id="7"/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Tvůrcem nejvyšší vůle společnosti je správní rada, která byla na základě zákona č. 248/1995 Sb. (zákon o obecně prospěšných společnostech a o změně a doplnění některých zákonů) do 31.</w:t>
      </w:r>
      <w:r w:rsidR="007E0D33" w:rsidRPr="001D7B58">
        <w:rPr>
          <w:rFonts w:eastAsia="Calibri" w:cs="Calibri"/>
        </w:rPr>
        <w:t xml:space="preserve"> </w:t>
      </w:r>
      <w:r w:rsidRPr="001D7B58">
        <w:rPr>
          <w:rFonts w:eastAsia="Calibri" w:cs="Calibri"/>
        </w:rPr>
        <w:t>12.</w:t>
      </w:r>
      <w:r w:rsidR="007E0D33" w:rsidRPr="001D7B58">
        <w:rPr>
          <w:rFonts w:eastAsia="Calibri" w:cs="Calibri"/>
        </w:rPr>
        <w:t xml:space="preserve"> </w:t>
      </w:r>
      <w:r w:rsidRPr="001D7B58">
        <w:rPr>
          <w:rFonts w:eastAsia="Calibri" w:cs="Calibri"/>
        </w:rPr>
        <w:t xml:space="preserve">2010 statutárním orgánem obecně prospěšné společnosti. Členy rady jmenuje zakladatel. K hlavním povinnostem rady patří dbát na zachování účelu, k němuž byla společnost založena. Správní rada jmenuje a odvolává ředitele školy a je odvolacím orgánem školy. </w:t>
      </w:r>
    </w:p>
    <w:p w:rsidR="00827363" w:rsidRPr="001D7B58" w:rsidRDefault="007257D4">
      <w:pPr>
        <w:spacing w:before="280" w:after="240"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Členy správní rady jsou:</w:t>
      </w:r>
    </w:p>
    <w:p w:rsidR="00827363" w:rsidRPr="001D7B58" w:rsidRDefault="007257D4">
      <w:pPr>
        <w:numPr>
          <w:ilvl w:val="0"/>
          <w:numId w:val="6"/>
        </w:numPr>
        <w:spacing w:before="280" w:line="240" w:lineRule="auto"/>
        <w:ind w:hanging="360"/>
        <w:jc w:val="both"/>
      </w:pPr>
      <w:r w:rsidRPr="001D7B58">
        <w:rPr>
          <w:rFonts w:eastAsia="Calibri" w:cs="Calibri"/>
        </w:rPr>
        <w:t xml:space="preserve">předseda: </w:t>
      </w:r>
      <w:r w:rsidRPr="001D7B58">
        <w:rPr>
          <w:rFonts w:eastAsia="Calibri" w:cs="Calibri"/>
        </w:rPr>
        <w:tab/>
        <w:t>RNDr. Libuše Bartková</w:t>
      </w:r>
    </w:p>
    <w:p w:rsidR="00827363" w:rsidRPr="001D7B58" w:rsidRDefault="007257D4">
      <w:pPr>
        <w:numPr>
          <w:ilvl w:val="0"/>
          <w:numId w:val="6"/>
        </w:numPr>
        <w:spacing w:line="240" w:lineRule="auto"/>
        <w:ind w:hanging="360"/>
        <w:jc w:val="both"/>
      </w:pPr>
      <w:r w:rsidRPr="001D7B58">
        <w:rPr>
          <w:rFonts w:eastAsia="Calibri" w:cs="Calibri"/>
        </w:rPr>
        <w:t>místopředseda:</w:t>
      </w:r>
      <w:r w:rsidRPr="001D7B58">
        <w:rPr>
          <w:rFonts w:eastAsia="Calibri" w:cs="Calibri"/>
        </w:rPr>
        <w:tab/>
        <w:t>Mgr. Hana Wernerová</w:t>
      </w:r>
    </w:p>
    <w:p w:rsidR="00827363" w:rsidRPr="001D7B58" w:rsidRDefault="007257D4">
      <w:pPr>
        <w:numPr>
          <w:ilvl w:val="0"/>
          <w:numId w:val="6"/>
        </w:numPr>
        <w:spacing w:after="280" w:line="240" w:lineRule="auto"/>
        <w:ind w:hanging="360"/>
        <w:jc w:val="both"/>
      </w:pPr>
      <w:r w:rsidRPr="001D7B58">
        <w:rPr>
          <w:rFonts w:eastAsia="Calibri" w:cs="Calibri"/>
        </w:rPr>
        <w:t xml:space="preserve">člen: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="00714B00" w:rsidRPr="001D7B58">
        <w:rPr>
          <w:rFonts w:eastAsia="Calibri" w:cs="Calibri"/>
        </w:rPr>
        <w:t>Helena Trávníková</w:t>
      </w:r>
      <w:r w:rsidR="00D85ED2" w:rsidRPr="001D7B58">
        <w:rPr>
          <w:rFonts w:eastAsia="Calibri" w:cs="Calibri"/>
        </w:rPr>
        <w:t xml:space="preserve"> </w:t>
      </w:r>
    </w:p>
    <w:p w:rsidR="00827363" w:rsidRPr="001D7B58" w:rsidRDefault="007257D4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8" w:name="_Toc110938951"/>
      <w:r w:rsidRPr="001D7B58">
        <w:rPr>
          <w:color w:val="auto"/>
        </w:rPr>
        <w:t>Dozorčí rada</w:t>
      </w:r>
      <w:bookmarkEnd w:id="8"/>
    </w:p>
    <w:p w:rsidR="00827363" w:rsidRPr="001D7B58" w:rsidRDefault="00725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Podle zákona č. 248/1995 Sb., Zákon o obecně prospěšných společnostech, v platném znění, je dozorčí rada kontrolním orgánem společnosti. Přezkoumává roční účetní závěrku a výroční zprávu obecně prospěšné společnosti. Dále dohlíží na to, aby obecně prospěšná společnost vyvíjela činnost v souladu se zákony a zakládací listinou. Členy rady jmenuje zakladatel. </w:t>
      </w:r>
    </w:p>
    <w:p w:rsidR="00827363" w:rsidRPr="001D7B58" w:rsidRDefault="00827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</w:rPr>
      </w:pPr>
    </w:p>
    <w:p w:rsidR="00827363" w:rsidRPr="001D7B58" w:rsidRDefault="00725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Dozorčí rada je tvořena těmito členy:</w:t>
      </w:r>
    </w:p>
    <w:p w:rsidR="00827363" w:rsidRPr="001D7B58" w:rsidRDefault="007257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1D7B58">
        <w:rPr>
          <w:rFonts w:eastAsia="Calibri" w:cs="Calibri"/>
        </w:rPr>
        <w:t xml:space="preserve">RNDr. Jaroslava Potůčková </w:t>
      </w:r>
      <w:r w:rsidRPr="001D7B58">
        <w:rPr>
          <w:rFonts w:eastAsia="Calibri" w:cs="Calibri"/>
        </w:rPr>
        <w:tab/>
        <w:t>(předsedkyně)</w:t>
      </w:r>
    </w:p>
    <w:p w:rsidR="00827363" w:rsidRPr="001D7B58" w:rsidRDefault="001842B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1D7B58">
        <w:rPr>
          <w:rFonts w:eastAsia="Calibri" w:cs="Calibri"/>
        </w:rPr>
        <w:t>Mgr. Roman Svánovský</w:t>
      </w:r>
      <w:r w:rsidR="007257D4" w:rsidRPr="001D7B58">
        <w:rPr>
          <w:rFonts w:eastAsia="Calibri" w:cs="Calibri"/>
        </w:rPr>
        <w:tab/>
      </w:r>
      <w:r w:rsidR="0025280C" w:rsidRPr="001D7B58">
        <w:rPr>
          <w:rFonts w:eastAsia="Calibri" w:cs="Calibri"/>
        </w:rPr>
        <w:tab/>
      </w:r>
      <w:r w:rsidR="007257D4" w:rsidRPr="001D7B58">
        <w:rPr>
          <w:rFonts w:eastAsia="Calibri" w:cs="Calibri"/>
        </w:rPr>
        <w:t>(místopředseda)</w:t>
      </w:r>
    </w:p>
    <w:p w:rsidR="00827363" w:rsidRPr="001D7B58" w:rsidRDefault="007257D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1D7B58">
        <w:rPr>
          <w:rFonts w:eastAsia="Calibri" w:cs="Calibri"/>
        </w:rPr>
        <w:t>Jiřina Kolouchová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  <w:t>(člen)</w:t>
      </w:r>
    </w:p>
    <w:p w:rsidR="00827363" w:rsidRPr="001D7B58" w:rsidRDefault="00827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</w:rPr>
      </w:pPr>
    </w:p>
    <w:p w:rsidR="00827363" w:rsidRPr="001D7B58" w:rsidRDefault="007257D4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9" w:name="_1251uivcwh9t" w:colFirst="0" w:colLast="0"/>
      <w:bookmarkStart w:id="10" w:name="_Toc110938952"/>
      <w:bookmarkEnd w:id="9"/>
      <w:r w:rsidRPr="001D7B58">
        <w:rPr>
          <w:color w:val="auto"/>
        </w:rPr>
        <w:t>Pedagogická rada</w:t>
      </w:r>
      <w:bookmarkEnd w:id="10"/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Členy pedagogické rady jsou všichni pedagogičtí pracovníci školy. Pedagogická rada je poradním orgánem ředitele školy.</w:t>
      </w:r>
    </w:p>
    <w:p w:rsidR="00827363" w:rsidRPr="001D7B58" w:rsidRDefault="007257D4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11" w:name="_Toc110938953"/>
      <w:r w:rsidRPr="001D7B58">
        <w:rPr>
          <w:color w:val="auto"/>
        </w:rPr>
        <w:t>Školská rada</w:t>
      </w:r>
      <w:bookmarkEnd w:id="11"/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Školská rada je orgánem školy, jenž umožňuje zákonným zástupcům nezletilých žáků, zletilým žákům a pedagogickým pracovníkům školy, zřizovateli a dalším osobám podílet se na správě školy. </w:t>
      </w:r>
    </w:p>
    <w:p w:rsidR="00827363" w:rsidRPr="001D7B58" w:rsidRDefault="00827363">
      <w:pPr>
        <w:spacing w:line="240" w:lineRule="auto"/>
        <w:ind w:left="360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Školská rada je tvořena těmito členy:</w:t>
      </w:r>
    </w:p>
    <w:p w:rsidR="00827363" w:rsidRPr="001D7B58" w:rsidRDefault="007257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</w:pPr>
      <w:r w:rsidRPr="001D7B58">
        <w:rPr>
          <w:rFonts w:eastAsia="Calibri" w:cs="Calibri"/>
        </w:rPr>
        <w:t>Mgr. Roman Svánovský</w:t>
      </w:r>
      <w:r w:rsidRPr="001D7B58">
        <w:rPr>
          <w:rFonts w:eastAsia="Calibri" w:cs="Calibri"/>
        </w:rPr>
        <w:tab/>
        <w:t xml:space="preserve"> </w:t>
      </w:r>
      <w:r w:rsidRPr="001D7B58">
        <w:rPr>
          <w:rFonts w:eastAsia="Calibri" w:cs="Calibri"/>
        </w:rPr>
        <w:tab/>
        <w:t>(předseda)</w:t>
      </w:r>
    </w:p>
    <w:p w:rsidR="00827363" w:rsidRPr="001D7B58" w:rsidRDefault="001842BF" w:rsidP="001842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</w:pPr>
      <w:r w:rsidRPr="001D7B58">
        <w:rPr>
          <w:rFonts w:eastAsia="Calibri" w:cs="Calibri"/>
        </w:rPr>
        <w:t>RNDr. Libuše Bartková</w:t>
      </w:r>
      <w:r w:rsidR="00FD2A08" w:rsidRPr="001D7B58">
        <w:rPr>
          <w:rFonts w:eastAsia="Calibri" w:cs="Calibri"/>
        </w:rPr>
        <w:tab/>
      </w:r>
      <w:r w:rsidR="00FD2A08" w:rsidRPr="001D7B58">
        <w:rPr>
          <w:rFonts w:eastAsia="Calibri" w:cs="Calibri"/>
        </w:rPr>
        <w:tab/>
        <w:t>(člen</w:t>
      </w:r>
      <w:r w:rsidR="007257D4" w:rsidRPr="001D7B58">
        <w:rPr>
          <w:rFonts w:eastAsia="Calibri" w:cs="Calibri"/>
        </w:rPr>
        <w:t>)</w:t>
      </w:r>
    </w:p>
    <w:p w:rsidR="00827363" w:rsidRPr="001D7B58" w:rsidRDefault="004738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</w:pPr>
      <w:r w:rsidRPr="001D7B58">
        <w:rPr>
          <w:rFonts w:eastAsia="Calibri" w:cs="Calibri"/>
        </w:rPr>
        <w:t>Pamela Valášková</w:t>
      </w:r>
      <w:r w:rsidR="007257D4" w:rsidRPr="001D7B58">
        <w:rPr>
          <w:rFonts w:eastAsia="Calibri" w:cs="Calibri"/>
        </w:rPr>
        <w:tab/>
      </w:r>
      <w:r w:rsidR="007257D4" w:rsidRPr="001D7B58">
        <w:rPr>
          <w:rFonts w:eastAsia="Calibri" w:cs="Calibri"/>
        </w:rPr>
        <w:tab/>
        <w:t>(člen)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rPr>
          <w:rFonts w:eastAsia="Calibri" w:cs="Calibri"/>
          <w:b/>
        </w:rPr>
      </w:pPr>
      <w:bookmarkStart w:id="12" w:name="_17dp8vu" w:colFirst="0" w:colLast="0"/>
      <w:bookmarkEnd w:id="12"/>
    </w:p>
    <w:p w:rsidR="00827363" w:rsidRPr="001D7B58" w:rsidRDefault="007257D4">
      <w:pPr>
        <w:spacing w:after="200"/>
        <w:rPr>
          <w:rFonts w:eastAsia="Calibri" w:cs="Calibri"/>
          <w:b/>
        </w:rPr>
      </w:pPr>
      <w:r w:rsidRPr="001D7B58">
        <w:br w:type="page"/>
      </w:r>
    </w:p>
    <w:p w:rsidR="00827363" w:rsidRPr="001D7B58" w:rsidRDefault="007257D4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13" w:name="_Toc110938954"/>
      <w:r w:rsidRPr="001D7B58">
        <w:rPr>
          <w:color w:val="auto"/>
        </w:rPr>
        <w:lastRenderedPageBreak/>
        <w:t>Vedení školy a další pracovní činnosti</w:t>
      </w:r>
      <w:bookmarkEnd w:id="13"/>
    </w:p>
    <w:p w:rsidR="00827363" w:rsidRPr="001D7B58" w:rsidRDefault="007257D4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14" w:name="_Toc110938955"/>
      <w:r w:rsidRPr="001D7B58">
        <w:rPr>
          <w:color w:val="auto"/>
        </w:rPr>
        <w:t>Vedení školy</w:t>
      </w:r>
      <w:bookmarkEnd w:id="14"/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Bc. Mgr. et Mgr. Michal Kaláb</w:t>
      </w:r>
    </w:p>
    <w:p w:rsidR="00D85ED2" w:rsidRPr="001D7B58" w:rsidRDefault="00D85ED2" w:rsidP="00D85ED2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ředitel školy, který je současně statutárním orgánem společnosti od 1. 8. 2018</w:t>
      </w:r>
    </w:p>
    <w:p w:rsidR="00D85ED2" w:rsidRPr="001D7B58" w:rsidRDefault="00D85ED2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15" w:name="_Toc110938956"/>
      <w:r w:rsidRPr="001D7B58">
        <w:rPr>
          <w:color w:val="auto"/>
        </w:rPr>
        <w:t>Další pracovní činnosti</w:t>
      </w:r>
      <w:bookmarkEnd w:id="15"/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garant odborné praxe: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  <w:t>Mgr. Roman Svánovský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pokladní: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  <w:t>Bc. Mgr. et Mgr. Michal Kaláb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administrativní pracovník, IT: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  <w:t>Jaroslav Jelen, DiS.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účetní: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="007E0D33" w:rsidRPr="001D7B58">
        <w:rPr>
          <w:rFonts w:eastAsia="Calibri" w:cs="Calibri"/>
        </w:rPr>
        <w:t>Ing. Hana Světelská</w:t>
      </w:r>
      <w:r w:rsidRPr="001D7B58">
        <w:rPr>
          <w:rFonts w:eastAsia="Calibri" w:cs="Calibri"/>
        </w:rPr>
        <w:tab/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právní služby: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  <w:t>Mgr. Lenka Piknová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odborné činnosti při zajišťování BOZP a PO: </w:t>
      </w:r>
      <w:r w:rsidRPr="001D7B58">
        <w:rPr>
          <w:rFonts w:eastAsia="Calibri" w:cs="Calibri"/>
        </w:rPr>
        <w:tab/>
        <w:t>J.K. marketing s.r.o. (Jaroslav Kocián)</w:t>
      </w:r>
    </w:p>
    <w:p w:rsidR="00827363" w:rsidRPr="001D7B58" w:rsidRDefault="007257D4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16" w:name="_Toc110938957"/>
      <w:r w:rsidRPr="001D7B58">
        <w:rPr>
          <w:color w:val="auto"/>
        </w:rPr>
        <w:t>Pedagogický sbor</w:t>
      </w:r>
      <w:bookmarkEnd w:id="16"/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Ve školním roce</w:t>
      </w:r>
      <w:r w:rsidRPr="001D7B58">
        <w:rPr>
          <w:rFonts w:eastAsia="Calibri" w:cs="Calibri"/>
          <w:b/>
        </w:rPr>
        <w:t xml:space="preserve"> </w:t>
      </w:r>
      <w:r w:rsidR="007E0D33" w:rsidRPr="001D7B58">
        <w:rPr>
          <w:rFonts w:eastAsia="Calibri" w:cs="Calibri"/>
        </w:rPr>
        <w:t>201</w:t>
      </w:r>
      <w:r w:rsidR="00753900" w:rsidRPr="001D7B58">
        <w:rPr>
          <w:rFonts w:eastAsia="Calibri" w:cs="Calibri"/>
        </w:rPr>
        <w:t>9</w:t>
      </w:r>
      <w:r w:rsidR="00714B00" w:rsidRPr="001D7B58">
        <w:rPr>
          <w:rFonts w:eastAsia="Calibri" w:cs="Calibri"/>
        </w:rPr>
        <w:t>/</w:t>
      </w:r>
      <w:r w:rsidR="00753900" w:rsidRPr="001D7B58">
        <w:rPr>
          <w:rFonts w:eastAsia="Calibri" w:cs="Calibri"/>
        </w:rPr>
        <w:t>20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RNDr. Libuše Bartková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Sergej Bulat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Lucie Černá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Romana Dvořáková</w:t>
      </w:r>
    </w:p>
    <w:p w:rsidR="006407CC" w:rsidRPr="001D7B58" w:rsidRDefault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Kateřina Chlumová</w:t>
      </w:r>
    </w:p>
    <w:p w:rsidR="006407CC" w:rsidRPr="001D7B58" w:rsidRDefault="006407CC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Bc. Mgr. et Mgr. Michal Kaláb</w:t>
      </w:r>
    </w:p>
    <w:p w:rsidR="006407CC" w:rsidRPr="001D7B58" w:rsidRDefault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Markéta Kocianová</w:t>
      </w:r>
    </w:p>
    <w:p w:rsidR="006407CC" w:rsidRPr="001D7B58" w:rsidRDefault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Júlia Kolářová</w:t>
      </w:r>
    </w:p>
    <w:p w:rsidR="006407CC" w:rsidRPr="001D7B58" w:rsidRDefault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Zuzana Kulheimová</w:t>
      </w:r>
    </w:p>
    <w:p w:rsidR="006407CC" w:rsidRPr="001D7B58" w:rsidRDefault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Klára Masařová</w:t>
      </w:r>
      <w:r w:rsidR="00761890" w:rsidRPr="001D7B58">
        <w:rPr>
          <w:rFonts w:eastAsia="Calibri" w:cs="Calibri"/>
        </w:rPr>
        <w:t>, PhDr.</w:t>
      </w:r>
    </w:p>
    <w:p w:rsidR="006407CC" w:rsidRPr="001D7B58" w:rsidRDefault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Jitka Mičánková</w:t>
      </w:r>
    </w:p>
    <w:p w:rsidR="006407CC" w:rsidRPr="001D7B58" w:rsidRDefault="006407CC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Ing. Pavla Moravcová</w:t>
      </w:r>
    </w:p>
    <w:p w:rsidR="006407CC" w:rsidRPr="001D7B58" w:rsidRDefault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Hana Pavlicová</w:t>
      </w:r>
    </w:p>
    <w:p w:rsidR="006407CC" w:rsidRPr="001D7B58" w:rsidRDefault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Ing. Ludmila Schusterová</w:t>
      </w:r>
    </w:p>
    <w:p w:rsidR="007E7006" w:rsidRPr="001D7B58" w:rsidRDefault="007E7006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Alice Flodrová</w:t>
      </w:r>
    </w:p>
    <w:p w:rsidR="006407CC" w:rsidRPr="001D7B58" w:rsidRDefault="006407CC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Roman Svánovský</w:t>
      </w:r>
    </w:p>
    <w:p w:rsidR="007E7006" w:rsidRPr="001D7B58" w:rsidRDefault="007E7006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Magdaléna Andrlová</w:t>
      </w:r>
    </w:p>
    <w:p w:rsidR="006407CC" w:rsidRPr="001D7B58" w:rsidRDefault="006407CC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Hana Wernerová</w:t>
      </w:r>
    </w:p>
    <w:p w:rsidR="006910FE" w:rsidRPr="001D7B58" w:rsidRDefault="006910FE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Ing. Iveta Maléřová</w:t>
      </w:r>
    </w:p>
    <w:p w:rsidR="007E7006" w:rsidRPr="001D7B58" w:rsidRDefault="007E7006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Marek Boček</w:t>
      </w:r>
    </w:p>
    <w:p w:rsidR="007E7006" w:rsidRPr="001D7B58" w:rsidRDefault="007E7006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Bc. Lukáš Jirásek</w:t>
      </w:r>
    </w:p>
    <w:p w:rsidR="007E7006" w:rsidRPr="001D7B58" w:rsidRDefault="007E7006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Petr Husseini</w:t>
      </w:r>
    </w:p>
    <w:p w:rsidR="007E7006" w:rsidRPr="001D7B58" w:rsidRDefault="007E7006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Jan Škoda</w:t>
      </w:r>
    </w:p>
    <w:p w:rsidR="007E7006" w:rsidRPr="001D7B58" w:rsidRDefault="007E7006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Vladislava Kolmanová</w:t>
      </w:r>
    </w:p>
    <w:p w:rsidR="007E7006" w:rsidRPr="001D7B58" w:rsidRDefault="007E7006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Andrea Dobšíková, Ph.D.</w:t>
      </w:r>
    </w:p>
    <w:p w:rsidR="007E7006" w:rsidRPr="001D7B58" w:rsidRDefault="007E7006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Lenka Pavláková</w:t>
      </w:r>
    </w:p>
    <w:p w:rsidR="007E7006" w:rsidRPr="001D7B58" w:rsidRDefault="007E7006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Ing. Filip Suchomel</w:t>
      </w:r>
    </w:p>
    <w:p w:rsidR="007E7006" w:rsidRPr="001D7B58" w:rsidRDefault="007E7006" w:rsidP="006407C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Mgr. Gabriela Dobešová</w:t>
      </w:r>
    </w:p>
    <w:p w:rsidR="007E7006" w:rsidRPr="001D7B58" w:rsidRDefault="007E7006" w:rsidP="006407CC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 xml:space="preserve">Školní koordinátor EVVO: </w:t>
      </w:r>
      <w:r w:rsidRPr="001D7B58">
        <w:rPr>
          <w:rFonts w:eastAsia="Calibri" w:cs="Calibri"/>
        </w:rPr>
        <w:tab/>
        <w:t>RNDr. Libuše Bartková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 xml:space="preserve">Školní koordinátor ŠVP: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  <w:t>Bc. Mgr. et Mgr. Michal Kaláb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 xml:space="preserve">Metodik prevence: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="00BB24E5" w:rsidRPr="001D7B58">
        <w:rPr>
          <w:rFonts w:eastAsia="Calibri" w:cs="Calibri"/>
        </w:rPr>
        <w:t>Bc. Mgr. et Mgr. Michal Kaláb</w:t>
      </w:r>
    </w:p>
    <w:p w:rsidR="006910FE" w:rsidRPr="001D7B58" w:rsidRDefault="007257D4" w:rsidP="006910FE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Výchovný poradce: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="006910FE" w:rsidRPr="001D7B58">
        <w:rPr>
          <w:rFonts w:eastAsia="Calibri" w:cs="Calibri"/>
        </w:rPr>
        <w:t>Ing. Iveta Maléřová</w:t>
      </w:r>
    </w:p>
    <w:p w:rsidR="00827363" w:rsidRPr="001D7B58" w:rsidRDefault="007257D4" w:rsidP="006910FE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Kariérní poradce: </w:t>
      </w:r>
      <w:r w:rsidRPr="001D7B58">
        <w:rPr>
          <w:rFonts w:eastAsia="Calibri" w:cs="Calibri"/>
        </w:rPr>
        <w:tab/>
      </w:r>
      <w:r w:rsidRPr="001D7B58">
        <w:rPr>
          <w:rFonts w:eastAsia="Calibri" w:cs="Calibri"/>
        </w:rPr>
        <w:tab/>
      </w:r>
      <w:r w:rsidR="006910FE" w:rsidRPr="001D7B58">
        <w:rPr>
          <w:rFonts w:eastAsia="Calibri" w:cs="Calibri"/>
        </w:rPr>
        <w:t>Ing. Iveta Maléřová</w:t>
      </w:r>
    </w:p>
    <w:p w:rsidR="00FD2A08" w:rsidRPr="001D7B58" w:rsidRDefault="00FD2A08">
      <w:pPr>
        <w:spacing w:line="240" w:lineRule="auto"/>
        <w:rPr>
          <w:rFonts w:eastAsia="Calibri" w:cs="Calibri"/>
        </w:rPr>
      </w:pPr>
    </w:p>
    <w:p w:rsidR="006D12F2" w:rsidRPr="001D7B58" w:rsidRDefault="006D12F2" w:rsidP="00FD2A08">
      <w:pPr>
        <w:spacing w:after="200"/>
        <w:rPr>
          <w:rFonts w:eastAsia="Calibri" w:cs="Calibri"/>
          <w:b/>
        </w:rPr>
      </w:pPr>
      <w:bookmarkStart w:id="17" w:name="_1ksv4uv" w:colFirst="0" w:colLast="0"/>
      <w:bookmarkEnd w:id="17"/>
    </w:p>
    <w:p w:rsidR="00827363" w:rsidRPr="001D7B58" w:rsidRDefault="007257D4" w:rsidP="006D12F2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18" w:name="_Toc110938958"/>
      <w:r w:rsidRPr="001D7B58">
        <w:rPr>
          <w:color w:val="auto"/>
        </w:rPr>
        <w:t>Změny v počtech studentů v průběhu školního roku</w:t>
      </w:r>
      <w:bookmarkEnd w:id="18"/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tbl>
      <w:tblPr>
        <w:tblW w:w="9338" w:type="dxa"/>
        <w:tblInd w:w="-13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96"/>
        <w:gridCol w:w="3077"/>
        <w:gridCol w:w="3165"/>
      </w:tblGrid>
      <w:tr w:rsidR="003666C6" w:rsidRPr="001D7B58" w:rsidTr="00D0344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Změny v průběhu denního studia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Počet žáků v ročníku k 10.</w:t>
            </w:r>
            <w:r w:rsidR="00D75E31" w:rsidRPr="001D7B58">
              <w:rPr>
                <w:rFonts w:eastAsia="Calibri" w:cs="Calibri"/>
              </w:rPr>
              <w:t xml:space="preserve"> </w:t>
            </w:r>
            <w:r w:rsidRPr="001D7B58">
              <w:rPr>
                <w:rFonts w:eastAsia="Calibri" w:cs="Calibri"/>
              </w:rPr>
              <w:t>09. 201</w:t>
            </w:r>
            <w:r w:rsidR="00AB1595" w:rsidRPr="001D7B58">
              <w:rPr>
                <w:rFonts w:eastAsia="Calibri" w:cs="Calibri"/>
              </w:rPr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75E3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Počet žáků v ročníku k 30.</w:t>
            </w:r>
            <w:r w:rsidR="00D75E31" w:rsidRPr="001D7B58">
              <w:rPr>
                <w:rFonts w:eastAsia="Calibri" w:cs="Calibri"/>
              </w:rPr>
              <w:t xml:space="preserve"> </w:t>
            </w:r>
            <w:r w:rsidRPr="001D7B58">
              <w:rPr>
                <w:rFonts w:eastAsia="Calibri" w:cs="Calibri"/>
              </w:rPr>
              <w:t>05. 201</w:t>
            </w:r>
            <w:r w:rsidR="00AB1595" w:rsidRPr="001D7B58">
              <w:rPr>
                <w:rFonts w:eastAsia="Calibri" w:cs="Calibri"/>
              </w:rPr>
              <w:t>9</w:t>
            </w:r>
          </w:p>
        </w:tc>
      </w:tr>
      <w:tr w:rsidR="003666C6" w:rsidRPr="001D7B58" w:rsidTr="00D0344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ind w:left="1077" w:firstLine="358"/>
              <w:jc w:val="right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1. ročník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C730C3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6C61D1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15</w:t>
            </w:r>
          </w:p>
        </w:tc>
      </w:tr>
      <w:tr w:rsidR="003666C6" w:rsidRPr="001D7B58" w:rsidTr="00D0344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ind w:left="1077" w:firstLine="358"/>
              <w:jc w:val="right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2. ročník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C730C3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6C61D1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11</w:t>
            </w:r>
          </w:p>
        </w:tc>
      </w:tr>
      <w:tr w:rsidR="003666C6" w:rsidRPr="001D7B58" w:rsidTr="00D0344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ind w:left="1077" w:firstLine="358"/>
              <w:jc w:val="right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3. ročník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C730C3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</w:t>
            </w:r>
            <w:r w:rsidR="007263D6" w:rsidRPr="001D7B58">
              <w:rPr>
                <w:rFonts w:eastAsia="Calibri" w:cs="Calibri"/>
              </w:rPr>
              <w:t>9</w:t>
            </w:r>
          </w:p>
        </w:tc>
      </w:tr>
      <w:tr w:rsidR="003666C6" w:rsidRPr="001D7B58" w:rsidTr="00D0344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ind w:left="1077" w:firstLine="358"/>
              <w:jc w:val="right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4. ročník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C730C3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6C61D1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18</w:t>
            </w:r>
          </w:p>
        </w:tc>
      </w:tr>
      <w:tr w:rsidR="003666C6" w:rsidRPr="001D7B58" w:rsidTr="00D0344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ind w:left="1077" w:firstLine="358"/>
              <w:jc w:val="right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Žáků celkem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C730C3" w:rsidP="007263D6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78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6C61D1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63</w:t>
            </w:r>
          </w:p>
        </w:tc>
      </w:tr>
    </w:tbl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tbl>
      <w:tblPr>
        <w:tblW w:w="9338" w:type="dxa"/>
        <w:tblInd w:w="-13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96"/>
        <w:gridCol w:w="3077"/>
        <w:gridCol w:w="3165"/>
      </w:tblGrid>
      <w:tr w:rsidR="003666C6" w:rsidRPr="001D7B58" w:rsidTr="00D0344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Změny v průběhu dálkového studia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Počet žáků v ročníku k 10.</w:t>
            </w:r>
            <w:r w:rsidR="00D75E31" w:rsidRPr="001D7B58">
              <w:rPr>
                <w:rFonts w:eastAsia="Calibri" w:cs="Calibri"/>
              </w:rPr>
              <w:t xml:space="preserve"> </w:t>
            </w:r>
            <w:r w:rsidRPr="001D7B58">
              <w:rPr>
                <w:rFonts w:eastAsia="Calibri" w:cs="Calibri"/>
              </w:rPr>
              <w:t>09.</w:t>
            </w:r>
            <w:r w:rsidR="007263D6" w:rsidRPr="001D7B58">
              <w:rPr>
                <w:rFonts w:eastAsia="Calibri" w:cs="Calibri"/>
              </w:rPr>
              <w:t xml:space="preserve"> 2018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132F5F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Počet žáků v ročníku k 30.</w:t>
            </w:r>
            <w:r w:rsidR="00D75E31" w:rsidRPr="001D7B58">
              <w:rPr>
                <w:rFonts w:eastAsia="Calibri" w:cs="Calibri"/>
              </w:rPr>
              <w:t xml:space="preserve"> </w:t>
            </w:r>
            <w:r w:rsidRPr="001D7B58">
              <w:rPr>
                <w:rFonts w:eastAsia="Calibri" w:cs="Calibri"/>
              </w:rPr>
              <w:t>05. 201</w:t>
            </w:r>
            <w:r w:rsidR="007263D6" w:rsidRPr="001D7B58">
              <w:rPr>
                <w:rFonts w:eastAsia="Calibri" w:cs="Calibri"/>
              </w:rPr>
              <w:t>9</w:t>
            </w:r>
          </w:p>
        </w:tc>
      </w:tr>
      <w:tr w:rsidR="003666C6" w:rsidRPr="001D7B58" w:rsidTr="00D0344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ind w:left="1077" w:firstLine="358"/>
              <w:jc w:val="right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1. ročník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C730C3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6C61D1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15</w:t>
            </w:r>
          </w:p>
        </w:tc>
      </w:tr>
      <w:tr w:rsidR="003666C6" w:rsidRPr="001D7B58" w:rsidTr="00D0344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ind w:left="1077" w:firstLine="358"/>
              <w:jc w:val="right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2. ročník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C730C3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6C61D1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18</w:t>
            </w:r>
          </w:p>
        </w:tc>
      </w:tr>
      <w:tr w:rsidR="003666C6" w:rsidRPr="001D7B58" w:rsidTr="00D0344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ind w:left="1077" w:firstLine="358"/>
              <w:jc w:val="right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3. ročník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63D6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6C61D1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30</w:t>
            </w:r>
          </w:p>
        </w:tc>
      </w:tr>
      <w:tr w:rsidR="003666C6" w:rsidRPr="001D7B58" w:rsidTr="00D0344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ind w:left="1077" w:firstLine="358"/>
              <w:jc w:val="right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4. ročník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C730C3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6C61D1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18</w:t>
            </w:r>
          </w:p>
        </w:tc>
      </w:tr>
      <w:tr w:rsidR="007263D6" w:rsidRPr="001D7B58" w:rsidTr="00D0344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ind w:left="1077" w:firstLine="358"/>
              <w:jc w:val="right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Žáků celkem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C730C3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81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6C61D1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81</w:t>
            </w:r>
          </w:p>
        </w:tc>
      </w:tr>
    </w:tbl>
    <w:p w:rsidR="00827363" w:rsidRPr="001D7B58" w:rsidRDefault="00827363">
      <w:pPr>
        <w:spacing w:before="280" w:after="280" w:line="240" w:lineRule="auto"/>
        <w:rPr>
          <w:rFonts w:eastAsia="Calibri" w:cs="Calibri"/>
        </w:rPr>
      </w:pPr>
    </w:p>
    <w:p w:rsidR="00827363" w:rsidRPr="001D7B58" w:rsidRDefault="007257D4">
      <w:pPr>
        <w:rPr>
          <w:rFonts w:eastAsia="Calibri" w:cs="Calibri"/>
        </w:rPr>
      </w:pPr>
      <w:r w:rsidRPr="001D7B58">
        <w:br w:type="page"/>
      </w:r>
    </w:p>
    <w:p w:rsidR="00827363" w:rsidRPr="001D7B58" w:rsidRDefault="00D75E31" w:rsidP="006D12F2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19" w:name="_Toc110938959"/>
      <w:r w:rsidRPr="001D7B58">
        <w:rPr>
          <w:color w:val="auto"/>
        </w:rPr>
        <w:t>Učební plán pro školní rok 201</w:t>
      </w:r>
      <w:r w:rsidR="00BB24E5" w:rsidRPr="001D7B58">
        <w:rPr>
          <w:color w:val="auto"/>
        </w:rPr>
        <w:t>9/20</w:t>
      </w:r>
      <w:r w:rsidR="007257D4" w:rsidRPr="001D7B58">
        <w:rPr>
          <w:color w:val="auto"/>
        </w:rPr>
        <w:t xml:space="preserve"> (denní studium)</w:t>
      </w:r>
      <w:bookmarkEnd w:id="19"/>
      <w:r w:rsidR="007257D4" w:rsidRPr="001D7B58">
        <w:rPr>
          <w:color w:val="auto"/>
        </w:rPr>
        <w:t xml:space="preserve"> </w:t>
      </w:r>
    </w:p>
    <w:p w:rsidR="00827363" w:rsidRPr="001D7B58" w:rsidRDefault="007257D4" w:rsidP="006D12F2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20" w:name="_Toc110938960"/>
      <w:r w:rsidRPr="001D7B58">
        <w:rPr>
          <w:color w:val="auto"/>
        </w:rPr>
        <w:t>Školní vzdělávací program „Poznávat, obdivovat a šířit knihu, verze 3-2016/2017“</w:t>
      </w:r>
      <w:r w:rsidRPr="001D7B58">
        <w:rPr>
          <w:color w:val="auto"/>
        </w:rPr>
        <w:tab/>
      </w:r>
      <w:r w:rsidRPr="001D7B58">
        <w:rPr>
          <w:color w:val="auto"/>
        </w:rPr>
        <w:tab/>
      </w:r>
      <w:r w:rsidRPr="001D7B58">
        <w:rPr>
          <w:color w:val="auto"/>
        </w:rPr>
        <w:tab/>
      </w:r>
      <w:r w:rsidRPr="001D7B58">
        <w:rPr>
          <w:color w:val="auto"/>
        </w:rPr>
        <w:tab/>
        <w:t>(denní forma vzdělávání)</w:t>
      </w:r>
      <w:bookmarkEnd w:id="20"/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tbl>
      <w:tblPr>
        <w:tblW w:w="9347" w:type="dxa"/>
        <w:tblInd w:w="-13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76"/>
        <w:gridCol w:w="1275"/>
        <w:gridCol w:w="1276"/>
        <w:gridCol w:w="1276"/>
        <w:gridCol w:w="1444"/>
      </w:tblGrid>
      <w:tr w:rsidR="00C730C3" w:rsidRPr="001D7B58" w:rsidTr="00C83D1B">
        <w:trPr>
          <w:trHeight w:val="2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827363" w:rsidP="00D03440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026781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4.</w:t>
            </w:r>
          </w:p>
        </w:tc>
      </w:tr>
      <w:tr w:rsidR="00C730C3" w:rsidRPr="001D7B58" w:rsidTr="00C83D1B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5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Povinné předměty (počty hodin konzultací za rok)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Český jazyk a literatura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3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Anglický jazyk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3</w:t>
            </w:r>
          </w:p>
        </w:tc>
      </w:tr>
      <w:tr w:rsidR="00026781" w:rsidRPr="001D7B58" w:rsidTr="006A3277">
        <w:trPr>
          <w:trHeight w:val="2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Konverzace z anglického jazyka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Základy společenských věd – 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Seminář ze společenských věd – 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</w:tr>
      <w:tr w:rsidR="00026781" w:rsidRPr="001D7B58" w:rsidTr="006A3277">
        <w:trPr>
          <w:trHeight w:val="2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Dějepis – 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Moderní svět a společnost – 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Základy přírodních věd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Zeměpis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Umění a výtvarná komunikace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Dějiny hudební kultury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Tělesná výchova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</w:tr>
      <w:tr w:rsidR="00026781" w:rsidRPr="001D7B58" w:rsidTr="006A3277">
        <w:trPr>
          <w:trHeight w:val="2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Informatika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Ekonomika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Účetnictví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Cvičení z účetnictví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Provoz knihkupectví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Učební praxe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Seminář z českého jazyka a literatury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3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Marketing a management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Cvičení z marketingu a managementu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Propagace a reklama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Nakladatelská činnost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Cvičení z nakladatelské činnosti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Dějiny knižní kultury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3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Knihovnictví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Bibliografie a informatika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3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Seminář z odborných předmětů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3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Administrativa provozu – 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6A3277">
        <w:trPr>
          <w:trHeight w:val="2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Mediální a literární tvorba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781" w:rsidRPr="001D7B58" w:rsidRDefault="00026781" w:rsidP="00026781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</w:tr>
      <w:tr w:rsidR="00026781" w:rsidRPr="001D7B58" w:rsidTr="00C83D1B">
        <w:trPr>
          <w:trHeight w:val="1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ind w:left="33"/>
              <w:jc w:val="center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81" w:rsidRPr="001D7B58" w:rsidRDefault="00026781" w:rsidP="00026781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30</w:t>
            </w:r>
          </w:p>
        </w:tc>
      </w:tr>
    </w:tbl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 w:rsidP="00D75E31">
      <w:pPr>
        <w:rPr>
          <w:rFonts w:eastAsia="Calibri" w:cs="Calibri"/>
        </w:rPr>
      </w:pPr>
      <w:r w:rsidRPr="001D7B58">
        <w:br w:type="page"/>
      </w:r>
      <w:r w:rsidRPr="001D7B58">
        <w:rPr>
          <w:rFonts w:eastAsia="Calibri" w:cs="Calibri"/>
          <w:b/>
        </w:rPr>
        <w:lastRenderedPageBreak/>
        <w:t>Poznámky k učebnímu plánu:</w:t>
      </w:r>
    </w:p>
    <w:p w:rsidR="00827363" w:rsidRPr="001D7B58" w:rsidRDefault="00827363" w:rsidP="00D75E31">
      <w:pPr>
        <w:tabs>
          <w:tab w:val="left" w:pos="540"/>
          <w:tab w:val="left" w:pos="4500"/>
        </w:tabs>
        <w:spacing w:line="240" w:lineRule="auto"/>
        <w:ind w:left="1077" w:firstLine="358"/>
        <w:rPr>
          <w:rFonts w:eastAsia="Calibri" w:cs="Calibri"/>
        </w:rPr>
      </w:pPr>
    </w:p>
    <w:p w:rsidR="00827363" w:rsidRPr="001D7B58" w:rsidRDefault="007257D4" w:rsidP="00D75E31">
      <w:pPr>
        <w:numPr>
          <w:ilvl w:val="0"/>
          <w:numId w:val="21"/>
        </w:numPr>
        <w:tabs>
          <w:tab w:val="left" w:pos="284"/>
        </w:tabs>
        <w:spacing w:line="240" w:lineRule="auto"/>
        <w:contextualSpacing/>
        <w:rPr>
          <w:rFonts w:eastAsia="Calibri" w:cs="Calibri"/>
        </w:rPr>
      </w:pPr>
      <w:r w:rsidRPr="001D7B58">
        <w:rPr>
          <w:rFonts w:eastAsia="Calibri" w:cs="Calibri"/>
        </w:rPr>
        <w:t>Za 1 týden je považována výuka v rozsahu 30 – 35 vyučovacích hodin.</w:t>
      </w:r>
    </w:p>
    <w:p w:rsidR="00827363" w:rsidRPr="001D7B58" w:rsidRDefault="007257D4" w:rsidP="00D75E31">
      <w:pPr>
        <w:numPr>
          <w:ilvl w:val="0"/>
          <w:numId w:val="21"/>
        </w:numPr>
        <w:tabs>
          <w:tab w:val="left" w:pos="284"/>
        </w:tabs>
        <w:spacing w:line="240" w:lineRule="auto"/>
        <w:contextualSpacing/>
        <w:rPr>
          <w:rFonts w:eastAsia="Calibri" w:cs="Calibri"/>
        </w:rPr>
      </w:pPr>
      <w:r w:rsidRPr="001D7B58">
        <w:rPr>
          <w:rFonts w:eastAsia="Calibri" w:cs="Calibri"/>
        </w:rPr>
        <w:t>Odborná praxe probíhá v 1. – 3. ročníku v měsíci září – červnu dle rozhodnutí ředitele školy. Nevykonaná odborná praxe (např. z důvodu nemoci) může být podle potřeby odborných pracovišť a možností žáků rozložena na dobu letních prázdnin.</w:t>
      </w:r>
    </w:p>
    <w:p w:rsidR="00827363" w:rsidRPr="001D7B58" w:rsidRDefault="007257D4" w:rsidP="00D75E31">
      <w:pPr>
        <w:numPr>
          <w:ilvl w:val="0"/>
          <w:numId w:val="21"/>
        </w:numPr>
        <w:tabs>
          <w:tab w:val="left" w:pos="284"/>
        </w:tabs>
        <w:spacing w:line="240" w:lineRule="auto"/>
        <w:contextualSpacing/>
        <w:rPr>
          <w:rFonts w:eastAsia="Calibri" w:cs="Calibri"/>
        </w:rPr>
      </w:pPr>
      <w:r w:rsidRPr="001D7B58">
        <w:rPr>
          <w:rFonts w:eastAsia="Calibri" w:cs="Calibri"/>
        </w:rPr>
        <w:t>Odborná praxe pro 4. ročník probíhá v měsíci září – květen dle rozhodnutí ředitele školy. Odborná praxe je na vysvědčení zařazena jako samostatný klasifikovaný předmět.</w:t>
      </w:r>
    </w:p>
    <w:p w:rsidR="00827363" w:rsidRPr="001D7B58" w:rsidRDefault="007257D4" w:rsidP="00D75E31">
      <w:pPr>
        <w:numPr>
          <w:ilvl w:val="0"/>
          <w:numId w:val="21"/>
        </w:numPr>
        <w:tabs>
          <w:tab w:val="left" w:pos="284"/>
        </w:tabs>
        <w:spacing w:line="240" w:lineRule="auto"/>
        <w:contextualSpacing/>
        <w:rPr>
          <w:rFonts w:eastAsia="Calibri" w:cs="Calibri"/>
        </w:rPr>
      </w:pPr>
      <w:r w:rsidRPr="001D7B58">
        <w:rPr>
          <w:rFonts w:eastAsia="Calibri" w:cs="Calibri"/>
        </w:rPr>
        <w:t>Rozsah týdnů vyčleněných na maturitní zkoušku je založen na této kalkulaci: 1 týden – příprava na maturitní zkoušku, 1 týden – praktická maturitní zkouška, 1 týden – ústní maturitní zkoušky, 1 týden – písemné maturitní zkoušky společné části.</w:t>
      </w:r>
    </w:p>
    <w:p w:rsidR="00827363" w:rsidRPr="001D7B58" w:rsidRDefault="007257D4" w:rsidP="00D75E31">
      <w:pPr>
        <w:numPr>
          <w:ilvl w:val="0"/>
          <w:numId w:val="21"/>
        </w:numPr>
        <w:tabs>
          <w:tab w:val="left" w:pos="284"/>
        </w:tabs>
        <w:spacing w:line="240" w:lineRule="auto"/>
        <w:contextualSpacing/>
        <w:rPr>
          <w:rFonts w:eastAsia="Calibri" w:cs="Calibri"/>
        </w:rPr>
      </w:pPr>
      <w:r w:rsidRPr="001D7B58">
        <w:rPr>
          <w:rFonts w:eastAsia="Calibri" w:cs="Calibri"/>
        </w:rPr>
        <w:t>Zkratkou „P“ jsou označeny předměty, ve kterých škola připravuje žáky k profilové části maturitní zkoušky. Jedná se o odborné předměty.</w:t>
      </w:r>
    </w:p>
    <w:p w:rsidR="00827363" w:rsidRPr="001D7B58" w:rsidRDefault="00827363" w:rsidP="00D75E31">
      <w:pPr>
        <w:tabs>
          <w:tab w:val="left" w:pos="284"/>
          <w:tab w:val="left" w:pos="4500"/>
        </w:tabs>
        <w:spacing w:line="240" w:lineRule="auto"/>
        <w:rPr>
          <w:rFonts w:eastAsia="Calibri" w:cs="Calibri"/>
          <w:highlight w:val="cyan"/>
        </w:rPr>
      </w:pPr>
    </w:p>
    <w:p w:rsidR="00827363" w:rsidRPr="001D7B58" w:rsidRDefault="00827363" w:rsidP="00D75E31">
      <w:pPr>
        <w:spacing w:line="240" w:lineRule="auto"/>
        <w:rPr>
          <w:rFonts w:eastAsia="Calibri" w:cs="Calibri"/>
        </w:rPr>
      </w:pPr>
    </w:p>
    <w:p w:rsidR="00827363" w:rsidRPr="001D7B58" w:rsidRDefault="00827363" w:rsidP="00D75E31">
      <w:pPr>
        <w:spacing w:line="240" w:lineRule="auto"/>
        <w:rPr>
          <w:rFonts w:eastAsia="Calibri" w:cs="Calibri"/>
        </w:rPr>
      </w:pPr>
    </w:p>
    <w:p w:rsidR="00827363" w:rsidRPr="001D7B58" w:rsidRDefault="00827363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D75E31">
      <w:pPr>
        <w:rPr>
          <w:rFonts w:eastAsia="Calibri" w:cs="Calibri"/>
        </w:rPr>
      </w:pPr>
    </w:p>
    <w:p w:rsidR="00D75E31" w:rsidRPr="001D7B58" w:rsidRDefault="007257D4" w:rsidP="00C83D1B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21" w:name="_Toc110938961"/>
      <w:r w:rsidRPr="001D7B58">
        <w:rPr>
          <w:color w:val="auto"/>
        </w:rPr>
        <w:lastRenderedPageBreak/>
        <w:t>Školní vzdělávací program „</w:t>
      </w:r>
      <w:r w:rsidR="00C83D1B" w:rsidRPr="001D7B58">
        <w:rPr>
          <w:color w:val="auto"/>
        </w:rPr>
        <w:t>Poznávat, obdivovat a šířit knihu, verze 4-2019/2020-DE“</w:t>
      </w:r>
      <w:bookmarkEnd w:id="21"/>
      <w:r w:rsidRPr="001D7B58">
        <w:rPr>
          <w:color w:val="auto"/>
        </w:rPr>
        <w:tab/>
      </w:r>
    </w:p>
    <w:p w:rsidR="00827363" w:rsidRPr="001D7B58" w:rsidRDefault="00D75E31" w:rsidP="00D75E31">
      <w:pPr>
        <w:pStyle w:val="Nadpis3"/>
        <w:ind w:left="1224"/>
        <w:contextualSpacing/>
        <w:rPr>
          <w:color w:val="auto"/>
        </w:rPr>
      </w:pPr>
      <w:r w:rsidRPr="001D7B58">
        <w:rPr>
          <w:color w:val="auto"/>
        </w:rPr>
        <w:t xml:space="preserve">     </w:t>
      </w:r>
      <w:bookmarkStart w:id="22" w:name="_Toc110938962"/>
      <w:r w:rsidR="007257D4" w:rsidRPr="001D7B58">
        <w:rPr>
          <w:color w:val="auto"/>
        </w:rPr>
        <w:t>(denní forma vzdělávání)</w:t>
      </w:r>
      <w:bookmarkEnd w:id="22"/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tbl>
      <w:tblPr>
        <w:tblW w:w="91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1134"/>
        <w:gridCol w:w="1134"/>
        <w:gridCol w:w="993"/>
        <w:gridCol w:w="1009"/>
      </w:tblGrid>
      <w:tr w:rsidR="00C730C3" w:rsidRPr="001D7B58" w:rsidTr="00C83D1B">
        <w:trPr>
          <w:trHeight w:val="843"/>
          <w:jc w:val="center"/>
        </w:trPr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  <w:bCs/>
              </w:rPr>
              <w:t>Názvy vyučovacích předmětů</w:t>
            </w:r>
          </w:p>
        </w:tc>
        <w:tc>
          <w:tcPr>
            <w:tcW w:w="42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  <w:bCs/>
              </w:rPr>
              <w:t xml:space="preserve">Počet týdenních vyučovacích hodin v ročnících </w:t>
            </w:r>
          </w:p>
        </w:tc>
      </w:tr>
      <w:tr w:rsidR="00C730C3" w:rsidRPr="001D7B58" w:rsidTr="00C83D1B">
        <w:trPr>
          <w:trHeight w:val="299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  <w:bCs/>
              </w:rPr>
              <w:t>Povinné předměty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  <w:bCs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  <w:b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  <w:bCs/>
              </w:rPr>
              <w:t>3.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  <w:bCs/>
              </w:rPr>
              <w:t>4.</w:t>
            </w: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Český jazyk a literatura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Anglický jazyk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Konverzace z anglického jazyka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 xml:space="preserve">Základy společenských věd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 xml:space="preserve">Seminář ze společenských věd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Dějepis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 xml:space="preserve">Moderní svět a společnost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Základy přírodních věd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Zeměpis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Matematika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Umění a výtvarná komunikace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Dějiny hudební kultury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Tělesná výchova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Informatika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Ekonomika –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Účetnictví –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Provoz knihkupectví –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Seminář z českého jazyka a literatury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Marketing a management –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 xml:space="preserve">Cvičení z marketingu a managementu – 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Propagace a reklama –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Nakladatelská činnost –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 xml:space="preserve">Cvičení z nakladatelské činnosti – 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Dějiny knižní kultury –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Knihovnictví –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Bibliografie a informatika –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Seminář z odborných předmětů –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Administrativa provozu –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026781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</w:rPr>
              <w:t>Mediální a literární tvorba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  <w:tr w:rsidR="00C730C3" w:rsidRPr="001D7B58" w:rsidTr="00C83D1B">
        <w:trPr>
          <w:trHeight w:val="272"/>
          <w:jc w:val="center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83D1B" w:rsidRPr="001D7B58" w:rsidRDefault="00C83D1B" w:rsidP="006A3277">
            <w:pPr>
              <w:rPr>
                <w:rFonts w:cs="Calibri"/>
              </w:rPr>
            </w:pPr>
            <w:r w:rsidRPr="001D7B58">
              <w:rPr>
                <w:rFonts w:cs="Calibri"/>
                <w:bCs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  <w:r w:rsidRPr="001D7B58">
              <w:rPr>
                <w:rFonts w:cs="Calibri"/>
                <w:bCs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C83D1B" w:rsidRPr="001D7B58" w:rsidRDefault="00C83D1B" w:rsidP="006A3277">
            <w:pPr>
              <w:jc w:val="center"/>
              <w:rPr>
                <w:rFonts w:cs="Calibri"/>
              </w:rPr>
            </w:pPr>
          </w:p>
        </w:tc>
      </w:tr>
    </w:tbl>
    <w:p w:rsidR="00827363" w:rsidRPr="001D7B58" w:rsidRDefault="00827363">
      <w:pPr>
        <w:spacing w:line="240" w:lineRule="auto"/>
        <w:jc w:val="both"/>
        <w:rPr>
          <w:rFonts w:eastAsia="Calibri" w:cs="Calibri"/>
          <w:highlight w:val="cyan"/>
        </w:rPr>
      </w:pPr>
    </w:p>
    <w:p w:rsidR="00827363" w:rsidRPr="001D7B58" w:rsidRDefault="007257D4">
      <w:pPr>
        <w:rPr>
          <w:rFonts w:eastAsia="Calibri" w:cs="Calibri"/>
          <w:b/>
          <w:highlight w:val="cyan"/>
        </w:rPr>
      </w:pPr>
      <w:r w:rsidRPr="001D7B58">
        <w:br w:type="page"/>
      </w:r>
    </w:p>
    <w:p w:rsidR="00827363" w:rsidRPr="001D7B58" w:rsidRDefault="007257D4">
      <w:pPr>
        <w:tabs>
          <w:tab w:val="left" w:pos="540"/>
          <w:tab w:val="left" w:pos="4500"/>
        </w:tabs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  <w:b/>
        </w:rPr>
        <w:t>Poznámky k učebnímu plánu:</w:t>
      </w:r>
    </w:p>
    <w:p w:rsidR="00827363" w:rsidRPr="001D7B58" w:rsidRDefault="00827363">
      <w:pPr>
        <w:rPr>
          <w:rFonts w:eastAsia="Calibri" w:cs="Calibri"/>
        </w:rPr>
      </w:pPr>
    </w:p>
    <w:p w:rsidR="00C83D1B" w:rsidRPr="001D7B58" w:rsidRDefault="00C83D1B" w:rsidP="00C83D1B">
      <w:pPr>
        <w:widowControl/>
        <w:numPr>
          <w:ilvl w:val="3"/>
          <w:numId w:val="28"/>
        </w:numPr>
        <w:shd w:val="clear" w:color="auto" w:fill="FFFFFF"/>
        <w:tabs>
          <w:tab w:val="left" w:pos="284"/>
          <w:tab w:val="left" w:pos="4500"/>
        </w:tabs>
        <w:spacing w:line="240" w:lineRule="auto"/>
        <w:ind w:left="284" w:hanging="284"/>
        <w:jc w:val="both"/>
        <w:rPr>
          <w:rFonts w:cs="Calibri"/>
        </w:rPr>
      </w:pPr>
      <w:r w:rsidRPr="001D7B58">
        <w:rPr>
          <w:rFonts w:cs="Calibri"/>
        </w:rPr>
        <w:t>Za 1 týden je považována výuka v rozsahu 30 – 33 vyučovacích hodin.</w:t>
      </w:r>
    </w:p>
    <w:p w:rsidR="00C83D1B" w:rsidRPr="001D7B58" w:rsidRDefault="00C83D1B" w:rsidP="00C83D1B">
      <w:pPr>
        <w:widowControl/>
        <w:numPr>
          <w:ilvl w:val="3"/>
          <w:numId w:val="28"/>
        </w:numPr>
        <w:shd w:val="clear" w:color="auto" w:fill="FFFFFF"/>
        <w:tabs>
          <w:tab w:val="left" w:pos="284"/>
          <w:tab w:val="left" w:pos="4500"/>
        </w:tabs>
        <w:spacing w:line="240" w:lineRule="auto"/>
        <w:ind w:left="284" w:hanging="284"/>
        <w:jc w:val="both"/>
        <w:rPr>
          <w:rFonts w:cs="Calibri"/>
        </w:rPr>
      </w:pPr>
      <w:r w:rsidRPr="001D7B58">
        <w:rPr>
          <w:rFonts w:cs="Calibri"/>
        </w:rPr>
        <w:t>Odborná praxe probíhá v 1. – 3. ročníku v měsíci září – červnu dle rozhodnutí ředitele školy. Nevykonaná odborná praxe (např. z důvodu nemoci) může být podle potřeby odborných pracovišť a možností žáků rozložena na dobu letních prázdnin.</w:t>
      </w:r>
    </w:p>
    <w:p w:rsidR="00C83D1B" w:rsidRPr="001D7B58" w:rsidRDefault="00C83D1B" w:rsidP="00C83D1B">
      <w:pPr>
        <w:widowControl/>
        <w:numPr>
          <w:ilvl w:val="3"/>
          <w:numId w:val="28"/>
        </w:numPr>
        <w:shd w:val="clear" w:color="auto" w:fill="FFFFFF"/>
        <w:tabs>
          <w:tab w:val="left" w:pos="284"/>
          <w:tab w:val="left" w:pos="4500"/>
        </w:tabs>
        <w:spacing w:line="240" w:lineRule="auto"/>
        <w:ind w:left="284" w:hanging="284"/>
        <w:jc w:val="both"/>
        <w:rPr>
          <w:rFonts w:cs="Calibri"/>
        </w:rPr>
      </w:pPr>
      <w:r w:rsidRPr="001D7B58">
        <w:rPr>
          <w:rFonts w:cs="Calibri"/>
        </w:rPr>
        <w:t>Odborná praxe pro 4. ročník probíhá v měsíci září – květen dle rozhodnutí ředitele školy. Odborná praxe je na vysvědčení zařazena jako samostatný klasifikovaný předmět.</w:t>
      </w:r>
    </w:p>
    <w:p w:rsidR="00C83D1B" w:rsidRPr="001D7B58" w:rsidRDefault="00C83D1B" w:rsidP="00C83D1B">
      <w:pPr>
        <w:widowControl/>
        <w:numPr>
          <w:ilvl w:val="3"/>
          <w:numId w:val="28"/>
        </w:numPr>
        <w:shd w:val="clear" w:color="auto" w:fill="FFFFFF"/>
        <w:tabs>
          <w:tab w:val="left" w:pos="284"/>
          <w:tab w:val="left" w:pos="4500"/>
        </w:tabs>
        <w:spacing w:line="240" w:lineRule="auto"/>
        <w:ind w:left="284" w:hanging="284"/>
        <w:jc w:val="both"/>
        <w:rPr>
          <w:rFonts w:cs="Calibri"/>
        </w:rPr>
      </w:pPr>
      <w:r w:rsidRPr="001D7B58">
        <w:rPr>
          <w:rFonts w:cs="Calibri"/>
        </w:rPr>
        <w:t>Rozsah týdnů vyčleněných na maturitní zkoušku je založen na této kalkulaci: 1 týden – příprava na maturitní zkoušku, 1 týden – praktická maturitní zkouška, 1 týden – ústní maturitní zkoušky, 1 týden – písemné maturitní zkoušky společné části.</w:t>
      </w:r>
    </w:p>
    <w:p w:rsidR="00C83D1B" w:rsidRPr="001D7B58" w:rsidRDefault="00C83D1B" w:rsidP="00C83D1B">
      <w:pPr>
        <w:widowControl/>
        <w:numPr>
          <w:ilvl w:val="3"/>
          <w:numId w:val="28"/>
        </w:numPr>
        <w:shd w:val="clear" w:color="auto" w:fill="FFFFFF"/>
        <w:tabs>
          <w:tab w:val="left" w:pos="284"/>
          <w:tab w:val="left" w:pos="4500"/>
        </w:tabs>
        <w:spacing w:line="240" w:lineRule="auto"/>
        <w:ind w:left="284" w:hanging="284"/>
        <w:jc w:val="both"/>
        <w:rPr>
          <w:rFonts w:cs="Calibri"/>
        </w:rPr>
      </w:pPr>
      <w:r w:rsidRPr="001D7B58">
        <w:rPr>
          <w:rFonts w:cs="Calibri"/>
        </w:rPr>
        <w:t>Zkratkou „P“ jsou označeny předměty, ve kterých škola připravuje žáky k profilové části maturitní zkoušky. Jedná se o odborné předměty.</w:t>
      </w:r>
    </w:p>
    <w:p w:rsidR="00827363" w:rsidRPr="001D7B58" w:rsidRDefault="00026781">
      <w:pPr>
        <w:rPr>
          <w:rFonts w:eastAsia="Calibri" w:cs="Calibri"/>
        </w:rPr>
      </w:pPr>
      <w:r w:rsidRPr="001D7B58">
        <w:rPr>
          <w:rFonts w:eastAsia="Calibri" w:cs="Calibri"/>
        </w:rPr>
        <w:br w:type="page"/>
      </w:r>
    </w:p>
    <w:p w:rsidR="00827363" w:rsidRPr="001D7B58" w:rsidRDefault="00D75E31" w:rsidP="006D12F2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23" w:name="_Toc110938963"/>
      <w:r w:rsidRPr="001D7B58">
        <w:rPr>
          <w:color w:val="auto"/>
        </w:rPr>
        <w:t>Učební plán pro školní rok 201</w:t>
      </w:r>
      <w:r w:rsidR="00026781" w:rsidRPr="001D7B58">
        <w:rPr>
          <w:color w:val="auto"/>
        </w:rPr>
        <w:t>9/20</w:t>
      </w:r>
      <w:r w:rsidR="00DD7160" w:rsidRPr="001D7B58">
        <w:rPr>
          <w:color w:val="auto"/>
        </w:rPr>
        <w:t xml:space="preserve"> </w:t>
      </w:r>
      <w:r w:rsidR="007257D4" w:rsidRPr="001D7B58">
        <w:rPr>
          <w:color w:val="auto"/>
        </w:rPr>
        <w:t xml:space="preserve"> (dálkové studium)</w:t>
      </w:r>
      <w:bookmarkEnd w:id="23"/>
      <w:r w:rsidR="007257D4" w:rsidRPr="001D7B58">
        <w:rPr>
          <w:color w:val="auto"/>
        </w:rPr>
        <w:t xml:space="preserve"> </w:t>
      </w:r>
    </w:p>
    <w:p w:rsidR="00D75E31" w:rsidRPr="001D7B58" w:rsidRDefault="007257D4" w:rsidP="00D7022F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24" w:name="_Toc110938964"/>
      <w:r w:rsidRPr="001D7B58">
        <w:rPr>
          <w:color w:val="auto"/>
        </w:rPr>
        <w:t>Školní vzdělávací program „Poznávat, obdivovat a šířit knihu</w:t>
      </w:r>
      <w:r w:rsidR="00D7022F" w:rsidRPr="001D7B58">
        <w:rPr>
          <w:color w:val="auto"/>
        </w:rPr>
        <w:t>, verze 2-2016/2017-DS</w:t>
      </w:r>
      <w:r w:rsidRPr="001D7B58">
        <w:rPr>
          <w:color w:val="auto"/>
        </w:rPr>
        <w:t>“</w:t>
      </w:r>
      <w:bookmarkEnd w:id="24"/>
      <w:r w:rsidR="001630B8" w:rsidRPr="001D7B58">
        <w:rPr>
          <w:color w:val="auto"/>
        </w:rPr>
        <w:t xml:space="preserve"> </w:t>
      </w:r>
    </w:p>
    <w:p w:rsidR="00827363" w:rsidRPr="001D7B58" w:rsidRDefault="00D75E31" w:rsidP="00D75E31">
      <w:pPr>
        <w:pStyle w:val="Nadpis3"/>
        <w:ind w:left="1224"/>
        <w:contextualSpacing/>
        <w:rPr>
          <w:color w:val="auto"/>
        </w:rPr>
      </w:pPr>
      <w:r w:rsidRPr="001D7B58">
        <w:rPr>
          <w:color w:val="auto"/>
        </w:rPr>
        <w:t xml:space="preserve">    </w:t>
      </w:r>
      <w:bookmarkStart w:id="25" w:name="_Toc110938965"/>
      <w:r w:rsidR="007257D4" w:rsidRPr="001D7B58">
        <w:rPr>
          <w:color w:val="auto"/>
        </w:rPr>
        <w:t>(dálková forma vzdělávání)</w:t>
      </w:r>
      <w:bookmarkEnd w:id="25"/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tbl>
      <w:tblPr>
        <w:tblW w:w="9204" w:type="dxa"/>
        <w:tblInd w:w="-13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51"/>
        <w:gridCol w:w="1488"/>
        <w:gridCol w:w="1488"/>
        <w:gridCol w:w="1488"/>
        <w:gridCol w:w="1489"/>
      </w:tblGrid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827363" w:rsidP="00D03440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827363" w:rsidP="00D03440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4.</w:t>
            </w:r>
          </w:p>
        </w:tc>
      </w:tr>
      <w:tr w:rsidR="00827363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363" w:rsidRPr="001D7B58" w:rsidRDefault="00827363" w:rsidP="00D03440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Povinné předměty (počty hodin výuky za týden)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Český jazyk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Česká literatura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Anglický jazyk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40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Konverzace z anglického jazyka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Základy společenských věd – 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Seminář ze společenských věd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Dějepis – 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Psychologie – 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Základy přírodních věd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Zeměpis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Matematika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Dějiny umění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Dějiny hudební kultury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Informatika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Ekonomika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Účetnictví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Cvičení z účetnictví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Provoz knihkupectví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Učební praxe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Světová literatura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Marketing a management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Propagace a reklama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Seminář z odborných předmětů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Nakladatelská činnost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Dějiny knižní kultury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Knihovnictví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Bibliografie a informatika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Právní nauka – S,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Seminář k maturitní práci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Administrativa provozu – 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25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Seminář z českého jazyka a literatury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20</w:t>
            </w:r>
          </w:p>
        </w:tc>
      </w:tr>
      <w:tr w:rsidR="003666C6" w:rsidRPr="001D7B58" w:rsidTr="00D034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25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363" w:rsidRPr="001D7B58" w:rsidRDefault="00827363" w:rsidP="00D03440">
            <w:pPr>
              <w:spacing w:line="240" w:lineRule="auto"/>
              <w:ind w:left="34"/>
              <w:jc w:val="center"/>
              <w:rPr>
                <w:rFonts w:eastAsia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ind w:left="-816" w:firstLine="850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363" w:rsidRPr="001D7B58" w:rsidRDefault="007257D4" w:rsidP="00D03440">
            <w:pPr>
              <w:spacing w:line="240" w:lineRule="auto"/>
              <w:jc w:val="center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220</w:t>
            </w:r>
          </w:p>
        </w:tc>
      </w:tr>
    </w:tbl>
    <w:p w:rsidR="00827363" w:rsidRPr="001D7B58" w:rsidRDefault="00827363">
      <w:pPr>
        <w:spacing w:line="240" w:lineRule="auto"/>
        <w:jc w:val="both"/>
        <w:rPr>
          <w:rFonts w:eastAsia="Calibri" w:cs="Calibri"/>
          <w:highlight w:val="cyan"/>
        </w:rPr>
      </w:pPr>
    </w:p>
    <w:p w:rsidR="00827363" w:rsidRPr="001D7B58" w:rsidRDefault="00827363">
      <w:pPr>
        <w:rPr>
          <w:rFonts w:eastAsia="Calibri" w:cs="Calibri"/>
          <w:b/>
          <w:highlight w:val="cyan"/>
        </w:rPr>
      </w:pPr>
    </w:p>
    <w:p w:rsidR="00827363" w:rsidRPr="001D7B58" w:rsidRDefault="007257D4">
      <w:pPr>
        <w:rPr>
          <w:rFonts w:eastAsia="Calibri" w:cs="Calibri"/>
          <w:b/>
          <w:highlight w:val="cyan"/>
        </w:rPr>
      </w:pPr>
      <w:r w:rsidRPr="001D7B58">
        <w:br w:type="page"/>
      </w:r>
    </w:p>
    <w:p w:rsidR="00827363" w:rsidRPr="001D7B58" w:rsidRDefault="007257D4">
      <w:pPr>
        <w:tabs>
          <w:tab w:val="left" w:pos="540"/>
          <w:tab w:val="left" w:pos="4500"/>
        </w:tabs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  <w:b/>
        </w:rPr>
        <w:t xml:space="preserve">Poznámky k učebnímu plánu: </w:t>
      </w:r>
    </w:p>
    <w:p w:rsidR="00827363" w:rsidRPr="001D7B58" w:rsidRDefault="00827363">
      <w:pPr>
        <w:tabs>
          <w:tab w:val="left" w:pos="540"/>
          <w:tab w:val="left" w:pos="4500"/>
        </w:tabs>
        <w:spacing w:line="240" w:lineRule="auto"/>
        <w:ind w:left="1077" w:firstLine="358"/>
        <w:jc w:val="both"/>
        <w:rPr>
          <w:rFonts w:eastAsia="Calibri" w:cs="Calibri"/>
        </w:rPr>
      </w:pPr>
    </w:p>
    <w:p w:rsidR="00827363" w:rsidRPr="001D7B58" w:rsidRDefault="007257D4">
      <w:pPr>
        <w:numPr>
          <w:ilvl w:val="3"/>
          <w:numId w:val="2"/>
        </w:numPr>
        <w:tabs>
          <w:tab w:val="left" w:pos="284"/>
          <w:tab w:val="left" w:pos="4500"/>
        </w:tabs>
        <w:spacing w:line="240" w:lineRule="auto"/>
        <w:ind w:left="284" w:hanging="284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 Konzultační období probíhá od září do prosince a od února do května. Zkouškové období je vyhlašováno na leden a červen. Z organizačních důvodů je možné tyto časové intervaly překročit </w:t>
      </w:r>
      <w:r w:rsidRPr="001D7B58">
        <w:rPr>
          <w:rFonts w:eastAsia="Calibri" w:cs="Calibri"/>
        </w:rPr>
        <w:br/>
        <w:t>o 2 týdny. U maturitního ročníku se ve 2. pololetí délka konzultačního období přiměřeně zkracuje a zkouškové období začíná dříve s ohledem na organizaci maturitních zkoušek.</w:t>
      </w:r>
    </w:p>
    <w:p w:rsidR="00827363" w:rsidRPr="001D7B58" w:rsidRDefault="007257D4">
      <w:pPr>
        <w:numPr>
          <w:ilvl w:val="3"/>
          <w:numId w:val="2"/>
        </w:numPr>
        <w:tabs>
          <w:tab w:val="left" w:pos="284"/>
          <w:tab w:val="left" w:pos="4500"/>
        </w:tabs>
        <w:spacing w:line="240" w:lineRule="auto"/>
        <w:ind w:left="284" w:hanging="284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 Odborná praxe probíhá v 1. – 3. ročníku zpravidla v době letních prázdnin.</w:t>
      </w:r>
    </w:p>
    <w:p w:rsidR="00827363" w:rsidRPr="001D7B58" w:rsidRDefault="007257D4">
      <w:pPr>
        <w:numPr>
          <w:ilvl w:val="3"/>
          <w:numId w:val="2"/>
        </w:numPr>
        <w:tabs>
          <w:tab w:val="left" w:pos="284"/>
          <w:tab w:val="left" w:pos="4500"/>
        </w:tabs>
        <w:spacing w:line="240" w:lineRule="auto"/>
        <w:ind w:left="284" w:hanging="284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 Odborná praxe je na vysvědčení zařazena jako samostatný klasifikovaný předmět.</w:t>
      </w:r>
    </w:p>
    <w:p w:rsidR="00827363" w:rsidRPr="001D7B58" w:rsidRDefault="007257D4">
      <w:pPr>
        <w:numPr>
          <w:ilvl w:val="3"/>
          <w:numId w:val="2"/>
        </w:numPr>
        <w:tabs>
          <w:tab w:val="left" w:pos="284"/>
          <w:tab w:val="left" w:pos="4500"/>
        </w:tabs>
        <w:spacing w:line="240" w:lineRule="auto"/>
        <w:ind w:left="284" w:hanging="284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 Rozsah týdnů vyčleněných na maturitní zkoušku je založen na této kalkulaci: 1 týden – příprava na maturitní zkoušku, 1 týden – praktická maturitní zkouška, 1 týden – ústní maturitní zkoušky, 1 týden – písemné maturitní zkoušky společné části.</w:t>
      </w:r>
    </w:p>
    <w:p w:rsidR="00827363" w:rsidRPr="001D7B58" w:rsidRDefault="007257D4">
      <w:pPr>
        <w:numPr>
          <w:ilvl w:val="3"/>
          <w:numId w:val="2"/>
        </w:numPr>
        <w:tabs>
          <w:tab w:val="left" w:pos="284"/>
          <w:tab w:val="left" w:pos="4500"/>
        </w:tabs>
        <w:spacing w:line="240" w:lineRule="auto"/>
        <w:ind w:left="284" w:hanging="284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 Zkratkou „S“ jsou označeny předměty, ve kterých škola připravuje žáky k volitelnému předmětu ve společné části maturitní zkoušky. Tímto volitelným předmětem je </w:t>
      </w:r>
      <w:r w:rsidRPr="001D7B58">
        <w:rPr>
          <w:rFonts w:eastAsia="Calibri" w:cs="Calibri"/>
          <w:i/>
        </w:rPr>
        <w:t>Občanský a společenskovědní základ</w:t>
      </w:r>
      <w:r w:rsidRPr="001D7B58">
        <w:rPr>
          <w:rFonts w:eastAsia="Calibri" w:cs="Calibri"/>
        </w:rPr>
        <w:t>.</w:t>
      </w:r>
    </w:p>
    <w:p w:rsidR="00827363" w:rsidRPr="001D7B58" w:rsidRDefault="007257D4">
      <w:pPr>
        <w:numPr>
          <w:ilvl w:val="3"/>
          <w:numId w:val="2"/>
        </w:numPr>
        <w:tabs>
          <w:tab w:val="left" w:pos="284"/>
          <w:tab w:val="left" w:pos="4500"/>
        </w:tabs>
        <w:spacing w:line="240" w:lineRule="auto"/>
        <w:ind w:left="284" w:hanging="284"/>
        <w:jc w:val="both"/>
        <w:rPr>
          <w:rFonts w:eastAsia="Calibri" w:cs="Calibri"/>
        </w:rPr>
      </w:pPr>
      <w:bookmarkStart w:id="26" w:name="_2xcytpi" w:colFirst="0" w:colLast="0"/>
      <w:bookmarkEnd w:id="26"/>
      <w:r w:rsidRPr="001D7B58">
        <w:rPr>
          <w:rFonts w:eastAsia="Calibri" w:cs="Calibri"/>
        </w:rPr>
        <w:t xml:space="preserve"> Zkratkou „P“ jsou označeny předměty, ve kterých škola připravuje žáky k profilové části maturitní zkoušky. Jedná se o odborné předměty.</w:t>
      </w:r>
    </w:p>
    <w:p w:rsidR="001630B8" w:rsidRPr="001D7B58" w:rsidRDefault="001630B8" w:rsidP="001630B8">
      <w:pPr>
        <w:tabs>
          <w:tab w:val="left" w:pos="284"/>
          <w:tab w:val="left" w:pos="4500"/>
        </w:tabs>
        <w:spacing w:line="240" w:lineRule="auto"/>
        <w:ind w:left="284"/>
        <w:jc w:val="both"/>
        <w:rPr>
          <w:rFonts w:eastAsia="Calibri" w:cs="Calibri"/>
        </w:rPr>
      </w:pPr>
    </w:p>
    <w:p w:rsidR="001630B8" w:rsidRPr="001D7B58" w:rsidRDefault="001630B8" w:rsidP="001630B8">
      <w:pPr>
        <w:tabs>
          <w:tab w:val="left" w:pos="284"/>
          <w:tab w:val="left" w:pos="4500"/>
        </w:tabs>
        <w:spacing w:line="240" w:lineRule="auto"/>
        <w:ind w:left="284"/>
        <w:jc w:val="both"/>
        <w:rPr>
          <w:rFonts w:eastAsia="Calibri" w:cs="Calibri"/>
        </w:rPr>
      </w:pPr>
    </w:p>
    <w:p w:rsidR="001630B8" w:rsidRPr="001D7B58" w:rsidRDefault="001630B8" w:rsidP="001630B8">
      <w:pPr>
        <w:rPr>
          <w:rFonts w:eastAsia="Calibri" w:cs="Calibri"/>
        </w:rPr>
      </w:pPr>
      <w:r w:rsidRPr="001D7B58">
        <w:rPr>
          <w:rFonts w:eastAsia="Calibri" w:cs="Calibri"/>
        </w:rPr>
        <w:br w:type="page"/>
      </w:r>
    </w:p>
    <w:p w:rsidR="001630B8" w:rsidRPr="001D7B58" w:rsidRDefault="001630B8" w:rsidP="001630B8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27" w:name="_Toc110938966"/>
      <w:r w:rsidRPr="001D7B58">
        <w:rPr>
          <w:color w:val="auto"/>
        </w:rPr>
        <w:t>Učební plán pro školní rok 2019/20  (dálkové studium)</w:t>
      </w:r>
      <w:bookmarkEnd w:id="27"/>
      <w:r w:rsidRPr="001D7B58">
        <w:rPr>
          <w:color w:val="auto"/>
        </w:rPr>
        <w:t xml:space="preserve"> </w:t>
      </w:r>
    </w:p>
    <w:p w:rsidR="001630B8" w:rsidRPr="001D7B58" w:rsidRDefault="001630B8" w:rsidP="001630B8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28" w:name="_Toc110938967"/>
      <w:r w:rsidRPr="001D7B58">
        <w:rPr>
          <w:color w:val="auto"/>
        </w:rPr>
        <w:t>Školní vzdělávací program „Poznávat, obdivovat a šířit knihu, verze 3-2019/2020-DS“</w:t>
      </w:r>
      <w:bookmarkEnd w:id="28"/>
      <w:r w:rsidRPr="001D7B58">
        <w:rPr>
          <w:color w:val="auto"/>
        </w:rPr>
        <w:t xml:space="preserve"> </w:t>
      </w:r>
    </w:p>
    <w:p w:rsidR="001630B8" w:rsidRPr="001D7B58" w:rsidRDefault="001630B8" w:rsidP="001630B8">
      <w:pPr>
        <w:pStyle w:val="Nadpis3"/>
        <w:ind w:left="1224"/>
        <w:contextualSpacing/>
        <w:rPr>
          <w:color w:val="auto"/>
        </w:rPr>
      </w:pPr>
      <w:r w:rsidRPr="001D7B58">
        <w:rPr>
          <w:color w:val="auto"/>
        </w:rPr>
        <w:t xml:space="preserve">    </w:t>
      </w:r>
      <w:bookmarkStart w:id="29" w:name="_Toc110938968"/>
      <w:r w:rsidRPr="001D7B58">
        <w:rPr>
          <w:color w:val="auto"/>
        </w:rPr>
        <w:t>(dálková forma vzdělávání)</w:t>
      </w:r>
      <w:bookmarkEnd w:id="29"/>
    </w:p>
    <w:p w:rsidR="001630B8" w:rsidRPr="001D7B58" w:rsidRDefault="001630B8" w:rsidP="001630B8">
      <w:pPr>
        <w:spacing w:line="240" w:lineRule="auto"/>
        <w:jc w:val="both"/>
        <w:rPr>
          <w:rFonts w:eastAsia="Calibri" w:cs="Calibri"/>
        </w:rPr>
      </w:pPr>
    </w:p>
    <w:tbl>
      <w:tblPr>
        <w:tblW w:w="95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7"/>
        <w:gridCol w:w="991"/>
        <w:gridCol w:w="991"/>
        <w:gridCol w:w="991"/>
        <w:gridCol w:w="995"/>
      </w:tblGrid>
      <w:tr w:rsidR="001630B8" w:rsidRPr="001D7B58" w:rsidTr="001630B8">
        <w:trPr>
          <w:trHeight w:val="26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630B8" w:rsidRPr="001D7B58" w:rsidRDefault="001630B8" w:rsidP="006A3277">
            <w:pPr>
              <w:rPr>
                <w:bCs/>
              </w:rPr>
            </w:pPr>
            <w:r w:rsidRPr="001D7B58">
              <w:rPr>
                <w:bCs/>
              </w:rPr>
              <w:t>Názvy vyučovacích předmětů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630B8" w:rsidRPr="001D7B58" w:rsidRDefault="001630B8" w:rsidP="006A3277">
            <w:pPr>
              <w:jc w:val="center"/>
              <w:rPr>
                <w:bCs/>
              </w:rPr>
            </w:pPr>
            <w:r w:rsidRPr="001D7B58">
              <w:rPr>
                <w:bCs/>
              </w:rPr>
              <w:t xml:space="preserve">Počet konzultací v ročnících </w:t>
            </w:r>
          </w:p>
          <w:p w:rsidR="001630B8" w:rsidRPr="001D7B58" w:rsidRDefault="001630B8" w:rsidP="006A3277">
            <w:pPr>
              <w:jc w:val="center"/>
              <w:rPr>
                <w:bCs/>
              </w:rPr>
            </w:pPr>
            <w:r w:rsidRPr="001D7B58">
              <w:rPr>
                <w:bCs/>
              </w:rPr>
              <w:t>za školní rok</w:t>
            </w:r>
          </w:p>
        </w:tc>
      </w:tr>
      <w:tr w:rsidR="001630B8" w:rsidRPr="001D7B58" w:rsidTr="001630B8">
        <w:trPr>
          <w:trHeight w:val="26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630B8" w:rsidRPr="001D7B58" w:rsidRDefault="001630B8" w:rsidP="006A3277">
            <w:pPr>
              <w:rPr>
                <w:bCs/>
              </w:rPr>
            </w:pPr>
            <w:r w:rsidRPr="001D7B58">
              <w:rPr>
                <w:bCs/>
              </w:rPr>
              <w:t>Povinné předměty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630B8" w:rsidRPr="001D7B58" w:rsidRDefault="001630B8" w:rsidP="006A3277">
            <w:pPr>
              <w:jc w:val="center"/>
              <w:rPr>
                <w:bCs/>
              </w:rPr>
            </w:pPr>
            <w:r w:rsidRPr="001D7B58">
              <w:rPr>
                <w:bCs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630B8" w:rsidRPr="001D7B58" w:rsidRDefault="001630B8" w:rsidP="006A3277">
            <w:pPr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630B8" w:rsidRPr="001D7B58" w:rsidRDefault="001630B8" w:rsidP="006A327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630B8" w:rsidRPr="001D7B58" w:rsidRDefault="001630B8" w:rsidP="006A3277">
            <w:pPr>
              <w:jc w:val="center"/>
              <w:rPr>
                <w:bCs/>
              </w:rPr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Český jazyk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Česká literatura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Anglický jazyk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Konverzace z anglického jazyka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Základy společenských věd – 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Dějepis – 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Psychologie – 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Základy přírodních věd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Zeměpis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Matematika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Dějiny umění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Dějiny hudební kultury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Informatika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Ekonomika –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Účetnictví –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Provoz knihkupectví –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Světová literatura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Marketing a management –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Propagace a reklama –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Nakladatelská činnost –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Dějiny knižní kultury –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Knihovnictví –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Bibliografie a informatika –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Právní nauka – S,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Seminář k maturitní práci –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Administrativa provozu – 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  <w:r w:rsidRPr="001D7B58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r w:rsidRPr="001D7B58">
              <w:t>Seminář z českého jazyka a literatury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0B8" w:rsidRPr="001D7B58" w:rsidRDefault="001630B8" w:rsidP="006A3277">
            <w:pPr>
              <w:jc w:val="center"/>
            </w:pPr>
          </w:p>
        </w:tc>
      </w:tr>
      <w:tr w:rsidR="001630B8" w:rsidRPr="001D7B58" w:rsidTr="001630B8">
        <w:trPr>
          <w:trHeight w:val="249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630B8" w:rsidRPr="001D7B58" w:rsidRDefault="001630B8" w:rsidP="006A3277">
            <w:pPr>
              <w:rPr>
                <w:bCs/>
              </w:rPr>
            </w:pPr>
            <w:r w:rsidRPr="001D7B58">
              <w:rPr>
                <w:bCs/>
              </w:rPr>
              <w:t>Celkem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630B8" w:rsidRPr="001D7B58" w:rsidRDefault="001630B8" w:rsidP="006A3277">
            <w:pPr>
              <w:jc w:val="center"/>
              <w:rPr>
                <w:bCs/>
              </w:rPr>
            </w:pPr>
            <w:r w:rsidRPr="001D7B58">
              <w:rPr>
                <w:bCs/>
              </w:rPr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630B8" w:rsidRPr="001D7B58" w:rsidRDefault="001630B8" w:rsidP="006A3277">
            <w:pPr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630B8" w:rsidRPr="001D7B58" w:rsidRDefault="001630B8" w:rsidP="006A327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630B8" w:rsidRPr="001D7B58" w:rsidRDefault="001630B8" w:rsidP="006A3277">
            <w:pPr>
              <w:jc w:val="center"/>
              <w:rPr>
                <w:bCs/>
              </w:rPr>
            </w:pPr>
          </w:p>
        </w:tc>
      </w:tr>
    </w:tbl>
    <w:p w:rsidR="001630B8" w:rsidRPr="001D7B58" w:rsidRDefault="001630B8" w:rsidP="001630B8">
      <w:pPr>
        <w:tabs>
          <w:tab w:val="left" w:pos="284"/>
          <w:tab w:val="left" w:pos="4500"/>
        </w:tabs>
        <w:spacing w:line="240" w:lineRule="auto"/>
        <w:ind w:left="284"/>
        <w:jc w:val="both"/>
        <w:rPr>
          <w:rFonts w:eastAsia="Calibri" w:cs="Calibri"/>
        </w:rPr>
      </w:pPr>
    </w:p>
    <w:p w:rsidR="001630B8" w:rsidRPr="001D7B58" w:rsidRDefault="001630B8"/>
    <w:p w:rsidR="001630B8" w:rsidRPr="001D7B58" w:rsidRDefault="001630B8"/>
    <w:p w:rsidR="001630B8" w:rsidRPr="001D7B58" w:rsidRDefault="001630B8" w:rsidP="001630B8"/>
    <w:p w:rsidR="001630B8" w:rsidRPr="001D7B58" w:rsidRDefault="001630B8" w:rsidP="001630B8"/>
    <w:p w:rsidR="001630B8" w:rsidRPr="001D7B58" w:rsidRDefault="001630B8" w:rsidP="001630B8">
      <w:pPr>
        <w:numPr>
          <w:ilvl w:val="0"/>
          <w:numId w:val="30"/>
        </w:numPr>
      </w:pPr>
      <w:r w:rsidRPr="001D7B58">
        <w:lastRenderedPageBreak/>
        <w:t>Konzultační období probíhá od září do prosince a od února do května. Zkouškové období je vyhlašováno na leden a červen. Z organizačních důvodů je možné tyto časové intervaly překročit o 2 týdny. U maturitního ročníku se ve 2. pololetí délka konzultačního období přiměřeně zkracuje a zkouškové období začíná dříve s ohledem na organizaci maturitních zkoušek.</w:t>
      </w:r>
    </w:p>
    <w:p w:rsidR="001630B8" w:rsidRPr="001D7B58" w:rsidRDefault="001630B8" w:rsidP="001630B8">
      <w:pPr>
        <w:numPr>
          <w:ilvl w:val="0"/>
          <w:numId w:val="30"/>
        </w:numPr>
      </w:pPr>
      <w:r w:rsidRPr="001D7B58">
        <w:t>Odborná praxe probíhá v 1. – 3. ročníku zpravidla v době letních prázdnin.</w:t>
      </w:r>
    </w:p>
    <w:p w:rsidR="001630B8" w:rsidRPr="001D7B58" w:rsidRDefault="001630B8" w:rsidP="001630B8">
      <w:pPr>
        <w:numPr>
          <w:ilvl w:val="0"/>
          <w:numId w:val="30"/>
        </w:numPr>
      </w:pPr>
      <w:r w:rsidRPr="001D7B58">
        <w:t>Odborná praxe je na vysvědčení zařazena jako samostatný klasifikovaný předmět.</w:t>
      </w:r>
    </w:p>
    <w:p w:rsidR="001630B8" w:rsidRPr="001D7B58" w:rsidRDefault="001630B8" w:rsidP="001630B8">
      <w:pPr>
        <w:numPr>
          <w:ilvl w:val="0"/>
          <w:numId w:val="30"/>
        </w:numPr>
      </w:pPr>
      <w:r w:rsidRPr="001D7B58">
        <w:t>Rozsah týdnů vyčleněných na maturitní zkoušku je založen na této kalkulaci: 1 týden – příprava na maturitní zkoušku, 1 týden – praktická maturitní zkouška, 1 týden – ústní maturitní zkoušky, 1 týden – písemné maturitní zkoušky společné části.</w:t>
      </w:r>
    </w:p>
    <w:p w:rsidR="001630B8" w:rsidRPr="001D7B58" w:rsidRDefault="001630B8" w:rsidP="001630B8">
      <w:pPr>
        <w:numPr>
          <w:ilvl w:val="0"/>
          <w:numId w:val="30"/>
        </w:numPr>
      </w:pPr>
      <w:r w:rsidRPr="001D7B58">
        <w:t>Zkratkou „S“ jsou označeny předměty, ve kterých škola připravuje žáky k volitelnému předmětu ve společné části maturitní zkoušky. Tímto volitelným předmětem je Občanský a společenskovědní základ.</w:t>
      </w:r>
    </w:p>
    <w:p w:rsidR="00827363" w:rsidRPr="001D7B58" w:rsidRDefault="001630B8" w:rsidP="001630B8">
      <w:pPr>
        <w:numPr>
          <w:ilvl w:val="0"/>
          <w:numId w:val="30"/>
        </w:numPr>
      </w:pPr>
      <w:r w:rsidRPr="001D7B58">
        <w:t>Zkratkou „P“ jsou označeny předměty, ve kterých škola připravuje žáky k profilové části maturitní zkoušky. Jedná se o odborné předměty.</w:t>
      </w:r>
    </w:p>
    <w:p w:rsidR="001630B8" w:rsidRPr="001D7B58" w:rsidRDefault="001630B8" w:rsidP="001630B8">
      <w:pPr>
        <w:ind w:left="360"/>
      </w:pPr>
      <w:r w:rsidRPr="001D7B58">
        <w:br w:type="page"/>
      </w:r>
    </w:p>
    <w:p w:rsidR="00827363" w:rsidRPr="001D7B58" w:rsidRDefault="007257D4" w:rsidP="001630B8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30" w:name="_Toc110938969"/>
      <w:r w:rsidRPr="001D7B58">
        <w:rPr>
          <w:color w:val="auto"/>
        </w:rPr>
        <w:t>Pracoviště odborné</w:t>
      </w:r>
      <w:r w:rsidR="00DD7160" w:rsidRPr="001D7B58">
        <w:rPr>
          <w:color w:val="auto"/>
        </w:rPr>
        <w:t xml:space="preserve"> praxe žáků ve školním roce 201</w:t>
      </w:r>
      <w:r w:rsidR="00753900" w:rsidRPr="001D7B58">
        <w:rPr>
          <w:color w:val="auto"/>
        </w:rPr>
        <w:t>9</w:t>
      </w:r>
      <w:r w:rsidR="00DD7160" w:rsidRPr="001D7B58">
        <w:rPr>
          <w:color w:val="auto"/>
        </w:rPr>
        <w:t>/</w:t>
      </w:r>
      <w:r w:rsidR="00753900" w:rsidRPr="001D7B58">
        <w:rPr>
          <w:color w:val="auto"/>
        </w:rPr>
        <w:t>20</w:t>
      </w:r>
      <w:bookmarkEnd w:id="30"/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Žáci všech ročníků denní formy vzdělávání vykonávají v průběhu školního roku odbornou praxi na smluvních odborných pracovištích školy. Partnery byla ve školním roce 201</w:t>
      </w:r>
      <w:r w:rsidR="00753900" w:rsidRPr="001D7B58">
        <w:rPr>
          <w:rFonts w:eastAsia="Calibri" w:cs="Calibri"/>
        </w:rPr>
        <w:t>9</w:t>
      </w:r>
      <w:r w:rsidRPr="001D7B58">
        <w:rPr>
          <w:rFonts w:eastAsia="Calibri" w:cs="Calibri"/>
        </w:rPr>
        <w:t>/</w:t>
      </w:r>
      <w:r w:rsidR="00753900" w:rsidRPr="001D7B58">
        <w:rPr>
          <w:rFonts w:eastAsia="Calibri" w:cs="Calibri"/>
        </w:rPr>
        <w:t>20</w:t>
      </w:r>
      <w:r w:rsidRPr="001D7B58">
        <w:rPr>
          <w:rFonts w:eastAsia="Calibri" w:cs="Calibri"/>
        </w:rPr>
        <w:t xml:space="preserve"> tato odborná pracoviště: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C6784B" w:rsidRPr="001D7B58" w:rsidRDefault="00C6784B">
      <w:pPr>
        <w:spacing w:line="240" w:lineRule="auto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Knihkupectví Academia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náměstí Svobody 13, 602 00 Brno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Knihkupectví Barvič a Novotný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Česká 13, 602 00 Brno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Knihkupectví Barvič a Novotný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Masarykova 26, 602 00 Brno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Knihkupectví Kanzelsberger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Masarykova 6, 602 00 Brno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Knihkupectví DOBROVSKÝ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Joštova 6, 602 00 Brno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Knihkupectví DOBROVSKÝ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Galerie Vaňkovka, Ve Vaňkovce 1, 602 00 Brno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Knihkupectví galerie Světlo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Kounicova 15, 602 00 Brno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KNIHCENTRUM BRNO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U dálnice 777, 664 42 Modřice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Moravská zemská knihovna v Brně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Kounicova 65a, 601 87 Brno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Knihovna Jiřího Mahena v Brně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Kobližná 4, 601 50 Brno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Knihkupectví KOSMAS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OC Campus Square,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Netroufalky 14, 625 00 Brno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Knihkupectví Michal Ženíšek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Poštovská 4, 602 00 Brno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7257D4" w:rsidP="001630B8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31" w:name="_Toc110938970"/>
      <w:r w:rsidRPr="001D7B58">
        <w:rPr>
          <w:color w:val="auto"/>
        </w:rPr>
        <w:lastRenderedPageBreak/>
        <w:t>Aktivity školy</w:t>
      </w:r>
      <w:bookmarkEnd w:id="31"/>
    </w:p>
    <w:p w:rsidR="00827363" w:rsidRPr="001D7B58" w:rsidRDefault="007257D4" w:rsidP="001630B8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32" w:name="_Toc110938971"/>
      <w:r w:rsidRPr="001D7B58">
        <w:rPr>
          <w:color w:val="auto"/>
        </w:rPr>
        <w:t>Exkurze, výstavy a divadelní a filmová představení</w:t>
      </w:r>
      <w:bookmarkEnd w:id="32"/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16"/>
        <w:gridCol w:w="4111"/>
        <w:gridCol w:w="1985"/>
        <w:gridCol w:w="1417"/>
      </w:tblGrid>
      <w:tr w:rsidR="003666C6" w:rsidRPr="001D7B58" w:rsidTr="003B3F12">
        <w:tc>
          <w:tcPr>
            <w:tcW w:w="1816" w:type="dxa"/>
            <w:tcBorders>
              <w:bottom w:val="single" w:sz="4" w:space="0" w:color="000000"/>
            </w:tcBorders>
            <w:shd w:val="clear" w:color="auto" w:fill="C6D9F1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Datum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C6D9F1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Název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6D9F1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Garant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C6D9F1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Žáci</w:t>
            </w:r>
          </w:p>
        </w:tc>
      </w:tr>
      <w:tr w:rsidR="003C4C23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C4C23" w:rsidRPr="001D7B58" w:rsidRDefault="001E685F" w:rsidP="008F6519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06.09.2019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C4C23" w:rsidRPr="001D7B58" w:rsidRDefault="003C4C23" w:rsidP="00FE0FAC">
            <w:pPr>
              <w:rPr>
                <w:rFonts w:eastAsia="Calibri" w:cs="Calibri"/>
              </w:rPr>
            </w:pPr>
            <w:r w:rsidRPr="001D7B58">
              <w:t>Třídní teambuilding pro žáky</w:t>
            </w:r>
            <w:r w:rsidR="00B52B6C" w:rsidRPr="001D7B58">
              <w:t xml:space="preserve"> 1. a 2. ročníku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C4C23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A. Flodrová, M. Andrlová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C4C23" w:rsidRPr="001D7B58" w:rsidRDefault="00B52B6C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1.K, 2.K</w:t>
            </w:r>
          </w:p>
        </w:tc>
      </w:tr>
      <w:tr w:rsidR="003E4CC4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E4CC4" w:rsidRPr="001D7B58" w:rsidRDefault="001E685F" w:rsidP="008F6519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09.09.2019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E4CC4" w:rsidRPr="001D7B58" w:rsidRDefault="003E4CC4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Nadační fond - Světluška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E4CC4" w:rsidRPr="001D7B58" w:rsidRDefault="00306D4B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R.</w:t>
            </w:r>
            <w:r w:rsidR="003E4CC4" w:rsidRPr="001D7B58">
              <w:rPr>
                <w:rFonts w:eastAsia="Calibri" w:cs="Calibri"/>
              </w:rPr>
              <w:t xml:space="preserve"> Svánovský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E4CC4" w:rsidRPr="001D7B58" w:rsidRDefault="001E685F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1.K</w:t>
            </w:r>
          </w:p>
        </w:tc>
      </w:tr>
      <w:tr w:rsidR="001E685F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09.09. – 20.09.2019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Praxe žáků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306D4B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R</w:t>
            </w:r>
            <w:r w:rsidR="00306D4B" w:rsidRPr="001D7B58">
              <w:rPr>
                <w:rFonts w:cs="Calibri"/>
                <w:szCs w:val="20"/>
              </w:rPr>
              <w:t>.</w:t>
            </w:r>
            <w:r w:rsidRPr="001D7B58">
              <w:rPr>
                <w:rFonts w:cs="Calibri"/>
                <w:szCs w:val="20"/>
              </w:rPr>
              <w:t xml:space="preserve"> Svánovský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2.K</w:t>
            </w:r>
          </w:p>
        </w:tc>
      </w:tr>
      <w:tr w:rsidR="00973492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3492" w:rsidRPr="001D7B58" w:rsidRDefault="00973492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02.10.2019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3492" w:rsidRPr="001D7B58" w:rsidRDefault="00973492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3D TISK, JIC Purkyňova (KaPoDav)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3492" w:rsidRPr="001D7B58" w:rsidRDefault="00973492" w:rsidP="00973492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L. Bartková, F. Suchomel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3492" w:rsidRPr="001D7B58" w:rsidRDefault="00973492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1.K</w:t>
            </w:r>
          </w:p>
        </w:tc>
      </w:tr>
      <w:tr w:rsidR="001E685F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11.10.2019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Knižní veletrh v Havlíčkově Brodě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R. Svánovský, L. Schusterová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1.K, 4.K</w:t>
            </w:r>
          </w:p>
        </w:tc>
      </w:tr>
      <w:tr w:rsidR="001E685F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07.11.2019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Exkurze Rajhrad – klášterní knihovna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306D4B" w:rsidP="00306D4B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R.</w:t>
            </w:r>
            <w:r w:rsidR="001E685F" w:rsidRPr="001D7B58">
              <w:rPr>
                <w:rFonts w:eastAsia="Calibri" w:cs="Calibri"/>
              </w:rPr>
              <w:t xml:space="preserve"> Svánovský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2.K</w:t>
            </w:r>
          </w:p>
        </w:tc>
      </w:tr>
      <w:tr w:rsidR="001E685F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12.11.2019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Exkurze Památník Bible kralické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306D4B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R</w:t>
            </w:r>
            <w:r w:rsidR="00306D4B" w:rsidRPr="001D7B58">
              <w:rPr>
                <w:rFonts w:eastAsia="Calibri" w:cs="Calibri"/>
              </w:rPr>
              <w:t>.</w:t>
            </w:r>
            <w:r w:rsidRPr="001D7B58">
              <w:rPr>
                <w:rFonts w:eastAsia="Calibri" w:cs="Calibri"/>
              </w:rPr>
              <w:t xml:space="preserve"> Svánovský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3.K</w:t>
            </w:r>
          </w:p>
        </w:tc>
      </w:tr>
      <w:tr w:rsidR="001E685F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25.11. – 06.12.2019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Praxe žáků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306D4B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R</w:t>
            </w:r>
            <w:r w:rsidR="00306D4B" w:rsidRPr="001D7B58">
              <w:rPr>
                <w:rFonts w:cs="Calibri"/>
                <w:szCs w:val="20"/>
              </w:rPr>
              <w:t>.</w:t>
            </w:r>
            <w:r w:rsidRPr="001D7B58">
              <w:rPr>
                <w:rFonts w:cs="Calibri"/>
                <w:szCs w:val="20"/>
              </w:rPr>
              <w:t xml:space="preserve"> Svánovský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3.K</w:t>
            </w:r>
          </w:p>
        </w:tc>
      </w:tr>
      <w:tr w:rsidR="001E685F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03.12.2019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Exkurze – jednání soudu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I. Maléřová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2.K</w:t>
            </w:r>
          </w:p>
        </w:tc>
      </w:tr>
      <w:tr w:rsidR="001E685F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09.12. – 20.12.2019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Praxe žáků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306D4B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R</w:t>
            </w:r>
            <w:r w:rsidR="00306D4B" w:rsidRPr="001D7B58">
              <w:rPr>
                <w:rFonts w:cs="Calibri"/>
                <w:szCs w:val="20"/>
              </w:rPr>
              <w:t>.</w:t>
            </w:r>
            <w:r w:rsidRPr="001D7B58">
              <w:rPr>
                <w:rFonts w:cs="Calibri"/>
                <w:szCs w:val="20"/>
              </w:rPr>
              <w:t xml:space="preserve"> Svánovský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4.K</w:t>
            </w:r>
          </w:p>
        </w:tc>
      </w:tr>
      <w:tr w:rsidR="001E685F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17.01. – 30.01.2020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Praxe žáků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306D4B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R</w:t>
            </w:r>
            <w:r w:rsidR="00306D4B" w:rsidRPr="001D7B58">
              <w:rPr>
                <w:rFonts w:cs="Calibri"/>
                <w:szCs w:val="20"/>
              </w:rPr>
              <w:t>.</w:t>
            </w:r>
            <w:r w:rsidRPr="001D7B58">
              <w:rPr>
                <w:rFonts w:cs="Calibri"/>
                <w:szCs w:val="20"/>
              </w:rPr>
              <w:t xml:space="preserve"> Svánovský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1.K</w:t>
            </w:r>
          </w:p>
        </w:tc>
      </w:tr>
      <w:tr w:rsidR="001E685F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17.04. – 30.04. 2020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Praxe žáků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306D4B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R</w:t>
            </w:r>
            <w:r w:rsidR="00306D4B" w:rsidRPr="001D7B58">
              <w:rPr>
                <w:rFonts w:cs="Calibri"/>
                <w:szCs w:val="20"/>
              </w:rPr>
              <w:t>.</w:t>
            </w:r>
            <w:r w:rsidRPr="001D7B58">
              <w:rPr>
                <w:rFonts w:cs="Calibri"/>
                <w:szCs w:val="20"/>
              </w:rPr>
              <w:t xml:space="preserve"> Svánovský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2.K</w:t>
            </w:r>
          </w:p>
        </w:tc>
      </w:tr>
      <w:tr w:rsidR="001E685F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04.05. – 15.05.2020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Praxe žáků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306D4B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R</w:t>
            </w:r>
            <w:r w:rsidR="00306D4B" w:rsidRPr="001D7B58">
              <w:rPr>
                <w:rFonts w:cs="Calibri"/>
                <w:szCs w:val="20"/>
              </w:rPr>
              <w:t>.</w:t>
            </w:r>
            <w:r w:rsidRPr="001D7B58">
              <w:rPr>
                <w:rFonts w:cs="Calibri"/>
                <w:szCs w:val="20"/>
              </w:rPr>
              <w:t xml:space="preserve"> Svánovský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3.K</w:t>
            </w:r>
          </w:p>
        </w:tc>
      </w:tr>
      <w:tr w:rsidR="001E685F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18.05. – 29.05.2020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Praxe žáků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306D4B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R</w:t>
            </w:r>
            <w:r w:rsidR="00306D4B" w:rsidRPr="001D7B58">
              <w:rPr>
                <w:rFonts w:cs="Calibri"/>
                <w:szCs w:val="20"/>
              </w:rPr>
              <w:t>.</w:t>
            </w:r>
            <w:r w:rsidRPr="001D7B58">
              <w:rPr>
                <w:rFonts w:cs="Calibri"/>
                <w:szCs w:val="20"/>
              </w:rPr>
              <w:t xml:space="preserve"> Svánovský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685F" w:rsidRPr="001D7B58" w:rsidRDefault="001E685F" w:rsidP="001E685F">
            <w:pPr>
              <w:rPr>
                <w:rFonts w:cs="Calibri"/>
                <w:szCs w:val="20"/>
              </w:rPr>
            </w:pPr>
            <w:r w:rsidRPr="001D7B58">
              <w:rPr>
                <w:rFonts w:cs="Calibri"/>
                <w:szCs w:val="20"/>
              </w:rPr>
              <w:t>1.K</w:t>
            </w:r>
          </w:p>
        </w:tc>
      </w:tr>
    </w:tbl>
    <w:p w:rsidR="00827363" w:rsidRPr="001D7B58" w:rsidRDefault="007257D4" w:rsidP="001630B8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33" w:name="_Toc110938972"/>
      <w:r w:rsidRPr="001D7B58">
        <w:rPr>
          <w:color w:val="auto"/>
        </w:rPr>
        <w:t>Vzdělávací pořady společensko-vědní</w:t>
      </w:r>
      <w:bookmarkEnd w:id="33"/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16"/>
        <w:gridCol w:w="4111"/>
        <w:gridCol w:w="1985"/>
        <w:gridCol w:w="1417"/>
      </w:tblGrid>
      <w:tr w:rsidR="00B835D6" w:rsidRPr="001D7B58" w:rsidTr="003B3F12">
        <w:tc>
          <w:tcPr>
            <w:tcW w:w="1816" w:type="dxa"/>
            <w:tcBorders>
              <w:bottom w:val="single" w:sz="4" w:space="0" w:color="000000"/>
            </w:tcBorders>
            <w:shd w:val="clear" w:color="auto" w:fill="C6D9F1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Datum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C6D9F1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Název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6D9F1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Garant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C6D9F1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Žáci</w:t>
            </w:r>
          </w:p>
        </w:tc>
      </w:tr>
      <w:tr w:rsidR="00B52B6C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52B6C" w:rsidRPr="001D7B58" w:rsidRDefault="007B05CA" w:rsidP="00CC3C8E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26.09.2019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52B6C" w:rsidRPr="001D7B58" w:rsidRDefault="007B05CA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Den jazyků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B05CA" w:rsidRPr="001D7B58" w:rsidRDefault="007B05CA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 xml:space="preserve">P. Husseini, </w:t>
            </w:r>
          </w:p>
          <w:p w:rsidR="00B52B6C" w:rsidRPr="001D7B58" w:rsidRDefault="007B05CA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J. Kolářová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52B6C" w:rsidRPr="001D7B58" w:rsidRDefault="007B05CA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Všechny třídy</w:t>
            </w:r>
          </w:p>
        </w:tc>
      </w:tr>
      <w:tr w:rsidR="007B05CA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B05CA" w:rsidRPr="001D7B58" w:rsidRDefault="007B05CA" w:rsidP="00CC3C8E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08.10.2019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B05CA" w:rsidRPr="001D7B58" w:rsidRDefault="007B05CA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Finanční gramotnost (KaPoDav)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B05CA" w:rsidRPr="001D7B58" w:rsidRDefault="007B05CA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I. Maléřová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B05CA" w:rsidRPr="001D7B58" w:rsidRDefault="00924C46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3.K</w:t>
            </w:r>
          </w:p>
        </w:tc>
      </w:tr>
      <w:tr w:rsidR="007B05CA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B05CA" w:rsidRPr="001D7B58" w:rsidRDefault="007B05CA" w:rsidP="00CC3C8E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22.10.2019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B05CA" w:rsidRPr="001D7B58" w:rsidRDefault="007B05CA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TESP testy na nečisto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B05CA" w:rsidRPr="001D7B58" w:rsidRDefault="007B05CA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V. Mazíková/MUNI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B05CA" w:rsidRPr="001D7B58" w:rsidRDefault="005A720B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4.K</w:t>
            </w:r>
          </w:p>
        </w:tc>
      </w:tr>
      <w:tr w:rsidR="00B835D6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E4CC4" w:rsidRPr="001D7B58" w:rsidRDefault="007B05CA" w:rsidP="00CC3C8E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09.03.2020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E4CC4" w:rsidRPr="001D7B58" w:rsidRDefault="007B05CA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Workshop centra Práh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E4CC4" w:rsidRPr="001D7B58" w:rsidRDefault="007B05CA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M.</w:t>
            </w:r>
            <w:r w:rsidR="003E4CC4" w:rsidRPr="001D7B58">
              <w:rPr>
                <w:rFonts w:eastAsia="Calibri" w:cs="Calibri"/>
              </w:rPr>
              <w:t xml:space="preserve"> Kaláb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E4CC4" w:rsidRPr="001D7B58" w:rsidRDefault="007B05CA" w:rsidP="00FE0FAC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4.K, 2.K</w:t>
            </w:r>
          </w:p>
        </w:tc>
      </w:tr>
      <w:tr w:rsidR="007B05CA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B05CA" w:rsidRPr="001D7B58" w:rsidRDefault="007B05CA" w:rsidP="007B05CA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10.03.2020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B05CA" w:rsidRPr="001D7B58" w:rsidRDefault="007B05CA" w:rsidP="007B05CA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Workshop centra Práh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B05CA" w:rsidRPr="001D7B58" w:rsidRDefault="007B05CA" w:rsidP="007B05CA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M. Kaláb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B05CA" w:rsidRPr="001D7B58" w:rsidRDefault="007B05CA" w:rsidP="007B05CA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1.K, 3.K</w:t>
            </w:r>
          </w:p>
        </w:tc>
      </w:tr>
    </w:tbl>
    <w:p w:rsidR="003E4CC4" w:rsidRPr="001D7B58" w:rsidRDefault="007257D4" w:rsidP="001630B8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34" w:name="_cqiwlx9xbmor" w:colFirst="0" w:colLast="0"/>
      <w:bookmarkStart w:id="35" w:name="_6ja4eyvcn7cw" w:colFirst="0" w:colLast="0"/>
      <w:bookmarkStart w:id="36" w:name="_Toc110938973"/>
      <w:bookmarkEnd w:id="34"/>
      <w:bookmarkEnd w:id="35"/>
      <w:r w:rsidRPr="001D7B58">
        <w:rPr>
          <w:color w:val="auto"/>
        </w:rPr>
        <w:t>EVVO - Environmentální ak</w:t>
      </w:r>
      <w:r w:rsidR="003E4CC4" w:rsidRPr="001D7B58">
        <w:rPr>
          <w:color w:val="auto"/>
        </w:rPr>
        <w:t>tivity s přírodovědným zaměřením</w:t>
      </w:r>
      <w:bookmarkEnd w:id="36"/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16"/>
        <w:gridCol w:w="3719"/>
        <w:gridCol w:w="1951"/>
        <w:gridCol w:w="1843"/>
      </w:tblGrid>
      <w:tr w:rsidR="00B835D6" w:rsidRPr="001D7B58" w:rsidTr="003B3F12">
        <w:tc>
          <w:tcPr>
            <w:tcW w:w="1816" w:type="dxa"/>
            <w:tcBorders>
              <w:bottom w:val="single" w:sz="4" w:space="0" w:color="000000"/>
            </w:tcBorders>
            <w:shd w:val="clear" w:color="auto" w:fill="C6D9F1"/>
          </w:tcPr>
          <w:p w:rsidR="003E4CC4" w:rsidRPr="001D7B58" w:rsidRDefault="003E4CC4" w:rsidP="00FE0FAC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Datum</w:t>
            </w:r>
          </w:p>
        </w:tc>
        <w:tc>
          <w:tcPr>
            <w:tcW w:w="3719" w:type="dxa"/>
            <w:tcBorders>
              <w:bottom w:val="single" w:sz="4" w:space="0" w:color="000000"/>
            </w:tcBorders>
            <w:shd w:val="clear" w:color="auto" w:fill="C6D9F1"/>
          </w:tcPr>
          <w:p w:rsidR="003E4CC4" w:rsidRPr="001D7B58" w:rsidRDefault="003E4CC4" w:rsidP="00FE0FAC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Název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  <w:shd w:val="clear" w:color="auto" w:fill="C6D9F1"/>
          </w:tcPr>
          <w:p w:rsidR="003E4CC4" w:rsidRPr="001D7B58" w:rsidRDefault="003E4CC4" w:rsidP="00FE0FAC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Garant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C6D9F1"/>
          </w:tcPr>
          <w:p w:rsidR="003E4CC4" w:rsidRPr="001D7B58" w:rsidRDefault="003E4CC4" w:rsidP="00FE0FAC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Žáci</w:t>
            </w:r>
          </w:p>
        </w:tc>
      </w:tr>
      <w:tr w:rsidR="005D3105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D3105" w:rsidRPr="001D7B58" w:rsidRDefault="00B958EB" w:rsidP="005D3105">
            <w:pPr>
              <w:rPr>
                <w:rFonts w:eastAsia="Calibri" w:cs="Calibri"/>
              </w:rPr>
            </w:pPr>
            <w:r w:rsidRPr="001D7B58">
              <w:t>11. 10. 2019</w:t>
            </w:r>
          </w:p>
        </w:tc>
        <w:tc>
          <w:tcPr>
            <w:tcW w:w="37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67C57" w:rsidRPr="001D7B58" w:rsidRDefault="00B958EB" w:rsidP="00B958EB">
            <w:pPr>
              <w:snapToGrid w:val="0"/>
            </w:pPr>
            <w:r w:rsidRPr="001D7B58">
              <w:t xml:space="preserve">Projekt 72 hod.  </w:t>
            </w:r>
          </w:p>
          <w:p w:rsidR="005D3105" w:rsidRPr="001D7B58" w:rsidRDefault="00B958EB" w:rsidP="00B958EB">
            <w:pPr>
              <w:snapToGrid w:val="0"/>
              <w:rPr>
                <w:rFonts w:eastAsia="Calibri" w:cs="Calibri"/>
              </w:rPr>
            </w:pPr>
            <w:r w:rsidRPr="001D7B58">
              <w:t>Jedlá zahrada</w:t>
            </w:r>
          </w:p>
        </w:tc>
        <w:tc>
          <w:tcPr>
            <w:tcW w:w="19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958EB" w:rsidRPr="001D7B58" w:rsidRDefault="00B958EB" w:rsidP="00B958EB">
            <w:pPr>
              <w:snapToGrid w:val="0"/>
            </w:pPr>
            <w:r w:rsidRPr="001D7B58">
              <w:t xml:space="preserve">L. Bartková, </w:t>
            </w:r>
          </w:p>
          <w:p w:rsidR="00B958EB" w:rsidRPr="001D7B58" w:rsidRDefault="00B958EB" w:rsidP="00B958EB">
            <w:pPr>
              <w:snapToGrid w:val="0"/>
            </w:pPr>
            <w:r w:rsidRPr="001D7B58">
              <w:t xml:space="preserve">V. Mazíková, </w:t>
            </w:r>
          </w:p>
          <w:p w:rsidR="005D3105" w:rsidRPr="001D7B58" w:rsidRDefault="00B958EB" w:rsidP="00B958EB">
            <w:pPr>
              <w:snapToGrid w:val="0"/>
              <w:rPr>
                <w:rFonts w:eastAsia="Calibri" w:cs="Calibri"/>
              </w:rPr>
            </w:pPr>
            <w:r w:rsidRPr="001D7B58">
              <w:t>A. Flodrová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D3105" w:rsidRPr="001D7B58" w:rsidRDefault="00B958EB" w:rsidP="005D3105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2.K, 3.K</w:t>
            </w:r>
          </w:p>
        </w:tc>
      </w:tr>
    </w:tbl>
    <w:p w:rsidR="003E4CC4" w:rsidRPr="001D7B58" w:rsidRDefault="00697F53" w:rsidP="001630B8">
      <w:pPr>
        <w:numPr>
          <w:ilvl w:val="2"/>
          <w:numId w:val="13"/>
        </w:numPr>
        <w:spacing w:before="280" w:after="80"/>
        <w:ind w:left="1225" w:hanging="505"/>
        <w:rPr>
          <w:rFonts w:eastAsia="Calibri" w:cs="Calibri"/>
          <w:b/>
        </w:rPr>
      </w:pPr>
      <w:r w:rsidRPr="001D7B58">
        <w:rPr>
          <w:rFonts w:eastAsia="Calibri" w:cs="Calibri"/>
          <w:b/>
        </w:rPr>
        <w:lastRenderedPageBreak/>
        <w:t> </w:t>
      </w:r>
      <w:r w:rsidR="003E4CC4" w:rsidRPr="001D7B58">
        <w:rPr>
          <w:rFonts w:eastAsia="Calibri" w:cs="Calibri"/>
          <w:b/>
        </w:rPr>
        <w:t>Prezentace školy na veřejnosti</w:t>
      </w:r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16"/>
        <w:gridCol w:w="7513"/>
      </w:tblGrid>
      <w:tr w:rsidR="00573B1C" w:rsidRPr="001D7B58" w:rsidTr="003B3F12">
        <w:tc>
          <w:tcPr>
            <w:tcW w:w="1816" w:type="dxa"/>
            <w:tcBorders>
              <w:bottom w:val="single" w:sz="4" w:space="0" w:color="000000"/>
            </w:tcBorders>
            <w:shd w:val="clear" w:color="auto" w:fill="C6D9F1"/>
          </w:tcPr>
          <w:p w:rsidR="00573B1C" w:rsidRPr="001D7B58" w:rsidRDefault="00573B1C" w:rsidP="00FE0FAC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Datum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C6D9F1"/>
          </w:tcPr>
          <w:p w:rsidR="00573B1C" w:rsidRPr="001D7B58" w:rsidRDefault="00573B1C" w:rsidP="00FE0FAC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Název</w:t>
            </w:r>
          </w:p>
        </w:tc>
      </w:tr>
      <w:tr w:rsidR="006D451A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r w:rsidRPr="001D7B58">
              <w:t>24.10.2019</w:t>
            </w: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ZŠ VI. Menšíka Tišnov</w:t>
            </w:r>
          </w:p>
        </w:tc>
      </w:tr>
      <w:tr w:rsidR="006D451A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r w:rsidRPr="001D7B58">
              <w:t>04.11.2019</w:t>
            </w: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ZŠ Židlochovice - Tyršova 161, 667 01 Židlochovice</w:t>
            </w:r>
          </w:p>
        </w:tc>
      </w:tr>
      <w:tr w:rsidR="006D451A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r w:rsidRPr="001D7B58">
              <w:t>05.11.2019</w:t>
            </w: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pPr>
              <w:rPr>
                <w:rFonts w:cs="Calibri"/>
              </w:rPr>
            </w:pPr>
            <w:r w:rsidRPr="001D7B58">
              <w:rPr>
                <w:rFonts w:eastAsia="Calibri" w:cs="Calibri"/>
              </w:rPr>
              <w:t>ZŠ Tišnov -  nám. 28. října 1708, 666 01 Tišnov</w:t>
            </w:r>
          </w:p>
        </w:tc>
      </w:tr>
      <w:tr w:rsidR="006D451A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r w:rsidRPr="001D7B58">
              <w:t>11.11.2019</w:t>
            </w: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ZŠ Holzova -  Holzova 1461/1, 628 00 Brno-Líšeň</w:t>
            </w:r>
          </w:p>
        </w:tc>
      </w:tr>
      <w:tr w:rsidR="006D451A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r w:rsidRPr="001D7B58">
              <w:t>12.11.2019</w:t>
            </w: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pPr>
              <w:rPr>
                <w:rFonts w:cs="Calibri"/>
              </w:rPr>
            </w:pPr>
            <w:r w:rsidRPr="001D7B58">
              <w:rPr>
                <w:rFonts w:eastAsia="Calibri" w:cs="Calibri"/>
              </w:rPr>
              <w:t>ZŠ Masarova -  Masarova 2360/11, 628 00 Brno-Líšeň</w:t>
            </w:r>
          </w:p>
        </w:tc>
      </w:tr>
      <w:tr w:rsidR="006D451A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r w:rsidRPr="001D7B58">
              <w:t>18.11.2019</w:t>
            </w: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ZŠ Šlapanice - Masarykovo nám. 1594/16, 664 51 Šlapanice</w:t>
            </w:r>
          </w:p>
        </w:tc>
      </w:tr>
      <w:tr w:rsidR="006D451A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r w:rsidRPr="001D7B58">
              <w:t>26.11.2019</w:t>
            </w: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pPr>
              <w:rPr>
                <w:rFonts w:cs="Calibri"/>
              </w:rPr>
            </w:pPr>
            <w:r w:rsidRPr="001D7B58">
              <w:rPr>
                <w:rFonts w:eastAsia="Calibri" w:cs="Calibri"/>
              </w:rPr>
              <w:t>ZŠ Novolíšeňská -  Novolíšeňská 2411/10, 628 00 Brno-Líšeň</w:t>
            </w:r>
          </w:p>
        </w:tc>
      </w:tr>
      <w:tr w:rsidR="006D451A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21.11. – 23.11.</w:t>
            </w: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D451A" w:rsidRPr="001D7B58" w:rsidRDefault="006D451A" w:rsidP="006D451A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Brněnské výstaviště - Veletrh středních škol 2019</w:t>
            </w:r>
          </w:p>
        </w:tc>
      </w:tr>
      <w:tr w:rsidR="00FA7F5B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A7F5B" w:rsidRPr="001D7B58" w:rsidRDefault="00FA7F5B" w:rsidP="00FA7F5B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05.12.2019</w:t>
            </w: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A7F5B" w:rsidRPr="001D7B58" w:rsidRDefault="00FA7F5B" w:rsidP="00FA7F5B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Den otevřených dveří</w:t>
            </w:r>
          </w:p>
        </w:tc>
      </w:tr>
      <w:tr w:rsidR="00FA7F5B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A7F5B" w:rsidRPr="001D7B58" w:rsidRDefault="00FA7F5B" w:rsidP="00FA7F5B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10.12.2019</w:t>
            </w: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A7F5B" w:rsidRPr="001D7B58" w:rsidRDefault="00FA7F5B" w:rsidP="00FA7F5B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ZŠ Milénova - Milénova 808/14, 638 00 Brno-sever-Lesná</w:t>
            </w:r>
          </w:p>
        </w:tc>
      </w:tr>
      <w:tr w:rsidR="00FA7F5B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A7F5B" w:rsidRPr="001D7B58" w:rsidRDefault="00FA7F5B" w:rsidP="00FA7F5B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30.01.2020</w:t>
            </w: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A7F5B" w:rsidRPr="001D7B58" w:rsidRDefault="00FA7F5B" w:rsidP="00FA7F5B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Den otevřených dveří</w:t>
            </w:r>
          </w:p>
        </w:tc>
      </w:tr>
      <w:tr w:rsidR="00FA7F5B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A7F5B" w:rsidRPr="001D7B58" w:rsidRDefault="00FA7F5B" w:rsidP="00FA7F5B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07.05.2020</w:t>
            </w:r>
          </w:p>
        </w:tc>
        <w:tc>
          <w:tcPr>
            <w:tcW w:w="75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A7F5B" w:rsidRPr="001D7B58" w:rsidRDefault="00FA7F5B" w:rsidP="00FA7F5B">
            <w:pPr>
              <w:rPr>
                <w:rFonts w:cs="Calibri"/>
              </w:rPr>
            </w:pPr>
            <w:r w:rsidRPr="001D7B58">
              <w:rPr>
                <w:rFonts w:eastAsia="Calibri" w:cs="Calibri"/>
              </w:rPr>
              <w:t>Den otevřených dveří</w:t>
            </w:r>
          </w:p>
        </w:tc>
      </w:tr>
    </w:tbl>
    <w:p w:rsidR="00573B1C" w:rsidRPr="001D7B58" w:rsidRDefault="003E4CC4" w:rsidP="001630B8">
      <w:pPr>
        <w:numPr>
          <w:ilvl w:val="2"/>
          <w:numId w:val="13"/>
        </w:numPr>
        <w:spacing w:before="280" w:after="80"/>
        <w:ind w:left="1225" w:hanging="505"/>
        <w:rPr>
          <w:rFonts w:eastAsia="Calibri" w:cs="Calibri"/>
          <w:b/>
        </w:rPr>
      </w:pPr>
      <w:r w:rsidRPr="001D7B58">
        <w:rPr>
          <w:rFonts w:eastAsia="Calibri" w:cs="Calibri"/>
          <w:b/>
        </w:rPr>
        <w:t xml:space="preserve">Další vzdělávání </w:t>
      </w:r>
      <w:r w:rsidR="00573B1C" w:rsidRPr="001D7B58">
        <w:rPr>
          <w:rFonts w:eastAsia="Calibri" w:cs="Calibri"/>
          <w:b/>
        </w:rPr>
        <w:t>–</w:t>
      </w:r>
      <w:r w:rsidRPr="001D7B58">
        <w:rPr>
          <w:rFonts w:eastAsia="Calibri" w:cs="Calibri"/>
          <w:b/>
        </w:rPr>
        <w:t xml:space="preserve"> škole</w:t>
      </w:r>
      <w:r w:rsidR="00573B1C" w:rsidRPr="001D7B58">
        <w:rPr>
          <w:rFonts w:eastAsia="Calibri" w:cs="Calibri"/>
          <w:b/>
        </w:rPr>
        <w:t>ní</w:t>
      </w:r>
    </w:p>
    <w:p w:rsidR="00573B1C" w:rsidRPr="001D7B58" w:rsidRDefault="00573B1C" w:rsidP="00573B1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Na základě § 24 odst. 1 zákona 563/2004 Sb., Zákon o pedagogických pracovnících, v platném znění, mají pedagogičtí pracovníci po dobu výkonu své pedagogické činnosti povinnost dalšího vzdělávání, kterým si obnovují, upevňují a doplňují kvalifikaci. Ředitel školy proto stanovil pro školní rok 201</w:t>
      </w:r>
      <w:r w:rsidR="00753900" w:rsidRPr="001D7B58">
        <w:rPr>
          <w:rFonts w:eastAsia="Calibri" w:cs="Calibri"/>
        </w:rPr>
        <w:t>9</w:t>
      </w:r>
      <w:r w:rsidRPr="001D7B58">
        <w:rPr>
          <w:rFonts w:eastAsia="Calibri" w:cs="Calibri"/>
        </w:rPr>
        <w:t>/</w:t>
      </w:r>
      <w:r w:rsidR="00753900" w:rsidRPr="001D7B58">
        <w:rPr>
          <w:rFonts w:eastAsia="Calibri" w:cs="Calibri"/>
        </w:rPr>
        <w:t>20</w:t>
      </w:r>
      <w:r w:rsidRPr="001D7B58">
        <w:rPr>
          <w:rFonts w:eastAsia="Calibri" w:cs="Calibri"/>
        </w:rPr>
        <w:t xml:space="preserve"> dle § 24 odst. 3 citovaného zákona plán dalšího vzdělávání pedagogických pracovníků:</w:t>
      </w:r>
    </w:p>
    <w:p w:rsidR="00EF3C11" w:rsidRPr="001D7B58" w:rsidRDefault="00EF3C11" w:rsidP="00573B1C">
      <w:pPr>
        <w:spacing w:line="240" w:lineRule="auto"/>
        <w:jc w:val="both"/>
        <w:rPr>
          <w:rFonts w:eastAsia="Calibri" w:cs="Calibri"/>
        </w:rPr>
      </w:pPr>
    </w:p>
    <w:p w:rsidR="00573B1C" w:rsidRPr="001D7B58" w:rsidRDefault="00573B1C" w:rsidP="00573B1C">
      <w:pPr>
        <w:spacing w:line="240" w:lineRule="auto"/>
        <w:jc w:val="both"/>
        <w:rPr>
          <w:rFonts w:eastAsia="Calibri" w:cs="Calibri"/>
        </w:rPr>
      </w:pPr>
    </w:p>
    <w:tbl>
      <w:tblPr>
        <w:tblW w:w="9356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80"/>
        <w:gridCol w:w="6376"/>
      </w:tblGrid>
      <w:tr w:rsidR="00573B1C" w:rsidRPr="001D7B58" w:rsidTr="00EF3C11">
        <w:tc>
          <w:tcPr>
            <w:tcW w:w="2977" w:type="dxa"/>
            <w:shd w:val="clear" w:color="auto" w:fill="C6D9F1"/>
          </w:tcPr>
          <w:p w:rsidR="00573B1C" w:rsidRPr="001D7B58" w:rsidRDefault="00573B1C" w:rsidP="00404DA8">
            <w:pPr>
              <w:spacing w:line="240" w:lineRule="auto"/>
              <w:jc w:val="both"/>
              <w:rPr>
                <w:rFonts w:eastAsia="Calibri" w:cs="Calibri"/>
                <w:b/>
              </w:rPr>
            </w:pPr>
            <w:r w:rsidRPr="001D7B58">
              <w:rPr>
                <w:rFonts w:eastAsia="Calibri" w:cs="Calibri"/>
                <w:b/>
              </w:rPr>
              <w:t>Učitel</w:t>
            </w:r>
          </w:p>
        </w:tc>
        <w:tc>
          <w:tcPr>
            <w:tcW w:w="6379" w:type="dxa"/>
            <w:shd w:val="clear" w:color="auto" w:fill="C6D9F1"/>
          </w:tcPr>
          <w:p w:rsidR="00573B1C" w:rsidRPr="001D7B58" w:rsidRDefault="00573B1C" w:rsidP="00FE0FAC">
            <w:pPr>
              <w:spacing w:line="240" w:lineRule="auto"/>
              <w:ind w:left="1077" w:firstLine="358"/>
              <w:jc w:val="both"/>
              <w:rPr>
                <w:rFonts w:eastAsia="Calibri" w:cs="Calibri"/>
                <w:b/>
              </w:rPr>
            </w:pPr>
            <w:r w:rsidRPr="001D7B58">
              <w:rPr>
                <w:rFonts w:eastAsia="Calibri" w:cs="Calibri"/>
                <w:b/>
              </w:rPr>
              <w:t>Studijní požadavek</w:t>
            </w:r>
          </w:p>
        </w:tc>
      </w:tr>
      <w:tr w:rsidR="00573B1C" w:rsidRPr="001D7B58" w:rsidTr="009F215B">
        <w:tc>
          <w:tcPr>
            <w:tcW w:w="9356" w:type="dxa"/>
            <w:gridSpan w:val="2"/>
            <w:shd w:val="clear" w:color="auto" w:fill="auto"/>
          </w:tcPr>
          <w:p w:rsidR="00573B1C" w:rsidRPr="001D7B58" w:rsidRDefault="00573B1C" w:rsidP="00FE0FAC">
            <w:pPr>
              <w:spacing w:line="240" w:lineRule="auto"/>
              <w:ind w:left="3083" w:firstLine="360"/>
              <w:jc w:val="both"/>
              <w:rPr>
                <w:rFonts w:eastAsia="Calibri" w:cs="Calibri"/>
              </w:rPr>
            </w:pPr>
            <w:r w:rsidRPr="001D7B58">
              <w:rPr>
                <w:rFonts w:eastAsia="Calibri" w:cs="Calibri"/>
                <w:b/>
              </w:rPr>
              <w:t>Prohlubování kvalifikace</w:t>
            </w:r>
          </w:p>
        </w:tc>
      </w:tr>
      <w:tr w:rsidR="00CC3C8E" w:rsidRPr="001D7B58" w:rsidTr="00EF3C11">
        <w:tc>
          <w:tcPr>
            <w:tcW w:w="2977" w:type="dxa"/>
            <w:shd w:val="clear" w:color="auto" w:fill="auto"/>
          </w:tcPr>
          <w:p w:rsidR="00573B1C" w:rsidRPr="001D7B58" w:rsidRDefault="00573B1C" w:rsidP="00FE0FAC">
            <w:pPr>
              <w:spacing w:line="240" w:lineRule="auto"/>
              <w:jc w:val="both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Bc. Mgr. et Mgr. Michal Kaláb</w:t>
            </w:r>
          </w:p>
        </w:tc>
        <w:tc>
          <w:tcPr>
            <w:tcW w:w="6379" w:type="dxa"/>
            <w:shd w:val="clear" w:color="auto" w:fill="auto"/>
          </w:tcPr>
          <w:p w:rsidR="00573B1C" w:rsidRPr="001D7B58" w:rsidRDefault="00573B1C" w:rsidP="00FE0FAC">
            <w:pPr>
              <w:numPr>
                <w:ilvl w:val="0"/>
                <w:numId w:val="9"/>
              </w:numPr>
              <w:spacing w:line="240" w:lineRule="auto"/>
              <w:ind w:hanging="360"/>
            </w:pPr>
            <w:r w:rsidRPr="001D7B58">
              <w:rPr>
                <w:rFonts w:eastAsia="Calibri" w:cs="Calibri"/>
              </w:rPr>
              <w:t xml:space="preserve">účast na semináři zaměřeném na změny v maturitní zkoušce </w:t>
            </w:r>
          </w:p>
          <w:p w:rsidR="00573B1C" w:rsidRPr="001D7B58" w:rsidRDefault="00573B1C" w:rsidP="00FE0FAC">
            <w:pPr>
              <w:numPr>
                <w:ilvl w:val="0"/>
                <w:numId w:val="9"/>
              </w:numPr>
              <w:spacing w:line="240" w:lineRule="auto"/>
              <w:ind w:hanging="360"/>
            </w:pPr>
            <w:r w:rsidRPr="001D7B58">
              <w:rPr>
                <w:rFonts w:eastAsia="Calibri" w:cs="Calibri"/>
              </w:rPr>
              <w:t>účast na vybraných seminářích zaměřených na management škol</w:t>
            </w:r>
          </w:p>
          <w:p w:rsidR="00573B1C" w:rsidRPr="001D7B58" w:rsidRDefault="00573B1C" w:rsidP="00FE0FAC">
            <w:pPr>
              <w:numPr>
                <w:ilvl w:val="0"/>
                <w:numId w:val="9"/>
              </w:numPr>
              <w:spacing w:line="240" w:lineRule="auto"/>
              <w:ind w:hanging="360"/>
            </w:pPr>
            <w:r w:rsidRPr="001D7B58">
              <w:rPr>
                <w:rFonts w:eastAsia="Calibri" w:cs="Calibri"/>
              </w:rPr>
              <w:t>účast na vybraných seminářích zaměřených na tvorbu ŠVP</w:t>
            </w:r>
          </w:p>
          <w:p w:rsidR="00573B1C" w:rsidRPr="001D7B58" w:rsidRDefault="00573B1C" w:rsidP="00FE0FAC">
            <w:pPr>
              <w:numPr>
                <w:ilvl w:val="0"/>
                <w:numId w:val="9"/>
              </w:numPr>
              <w:spacing w:line="240" w:lineRule="auto"/>
              <w:ind w:hanging="360"/>
            </w:pPr>
            <w:r w:rsidRPr="001D7B58">
              <w:rPr>
                <w:rFonts w:eastAsia="Calibri" w:cs="Calibri"/>
              </w:rPr>
              <w:t>účast na dalších tematických seminářích v rámci DVPP</w:t>
            </w:r>
          </w:p>
          <w:p w:rsidR="00CC3C8E" w:rsidRPr="001D7B58" w:rsidRDefault="00CC3C8E" w:rsidP="00CC3C8E">
            <w:pPr>
              <w:numPr>
                <w:ilvl w:val="0"/>
                <w:numId w:val="9"/>
              </w:numPr>
              <w:spacing w:line="240" w:lineRule="auto"/>
              <w:ind w:hanging="360"/>
            </w:pPr>
            <w:r w:rsidRPr="001D7B58">
              <w:rPr>
                <w:rFonts w:eastAsia="Calibri" w:cs="Calibri"/>
              </w:rPr>
              <w:t>seminář věnovaný inkluzi</w:t>
            </w:r>
          </w:p>
          <w:p w:rsidR="008F11A9" w:rsidRPr="001D7B58" w:rsidRDefault="008F11A9" w:rsidP="00CC3C8E">
            <w:pPr>
              <w:numPr>
                <w:ilvl w:val="0"/>
                <w:numId w:val="9"/>
              </w:numPr>
              <w:spacing w:line="240" w:lineRule="auto"/>
              <w:ind w:hanging="360"/>
            </w:pPr>
            <w:r w:rsidRPr="001D7B58">
              <w:rPr>
                <w:rFonts w:eastAsia="Calibri" w:cs="Calibri"/>
              </w:rPr>
              <w:t>dosažení VŠ vzdělání ekonomického směru (ekonomika, management)</w:t>
            </w:r>
          </w:p>
        </w:tc>
      </w:tr>
      <w:tr w:rsidR="00CC3C8E" w:rsidRPr="001D7B58" w:rsidTr="009F215B">
        <w:tc>
          <w:tcPr>
            <w:tcW w:w="2982" w:type="dxa"/>
            <w:shd w:val="clear" w:color="auto" w:fill="auto"/>
          </w:tcPr>
          <w:p w:rsidR="00573B1C" w:rsidRPr="001D7B58" w:rsidRDefault="00573B1C" w:rsidP="00FE0FAC">
            <w:pPr>
              <w:spacing w:line="240" w:lineRule="auto"/>
              <w:jc w:val="both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Všichni interní učitelé</w:t>
            </w:r>
          </w:p>
        </w:tc>
        <w:tc>
          <w:tcPr>
            <w:tcW w:w="6374" w:type="dxa"/>
            <w:shd w:val="clear" w:color="auto" w:fill="auto"/>
          </w:tcPr>
          <w:p w:rsidR="00573B1C" w:rsidRPr="001D7B58" w:rsidRDefault="00573B1C" w:rsidP="00FE0FAC">
            <w:pPr>
              <w:numPr>
                <w:ilvl w:val="0"/>
                <w:numId w:val="9"/>
              </w:numPr>
              <w:spacing w:line="240" w:lineRule="auto"/>
              <w:ind w:hanging="360"/>
            </w:pPr>
            <w:r w:rsidRPr="001D7B58">
              <w:rPr>
                <w:rFonts w:eastAsia="Calibri" w:cs="Calibri"/>
              </w:rPr>
              <w:t>účast na odborných seminářích dle vlastního výběru</w:t>
            </w:r>
          </w:p>
          <w:p w:rsidR="00CC3C8E" w:rsidRPr="001D7B58" w:rsidRDefault="00CC3C8E" w:rsidP="00FE0FAC">
            <w:pPr>
              <w:numPr>
                <w:ilvl w:val="0"/>
                <w:numId w:val="9"/>
              </w:numPr>
              <w:spacing w:line="240" w:lineRule="auto"/>
              <w:ind w:hanging="360"/>
            </w:pPr>
            <w:r w:rsidRPr="001D7B58">
              <w:rPr>
                <w:rFonts w:eastAsia="Calibri" w:cs="Calibri"/>
              </w:rPr>
              <w:t>seminář věnovaný inkluzi</w:t>
            </w:r>
          </w:p>
          <w:p w:rsidR="00CC3C8E" w:rsidRPr="001D7B58" w:rsidRDefault="00CC3C8E" w:rsidP="00FE0FAC">
            <w:pPr>
              <w:numPr>
                <w:ilvl w:val="0"/>
                <w:numId w:val="9"/>
              </w:numPr>
              <w:spacing w:line="240" w:lineRule="auto"/>
              <w:ind w:hanging="360"/>
            </w:pPr>
            <w:r w:rsidRPr="001D7B58">
              <w:rPr>
                <w:rFonts w:eastAsia="Calibri" w:cs="Calibri"/>
              </w:rPr>
              <w:t>seznámení s aktuálními informacemi, které se mohou týkat maturitní zkoušky s ohledem na vyučované předměty (katalogy požadavků, podoba jednotlivých zkoušek, pracovní listy, kánon literatury, didaktická příprava žáků na maturitní zkoušky apod.).</w:t>
            </w:r>
          </w:p>
        </w:tc>
      </w:tr>
      <w:tr w:rsidR="00CC3C8E" w:rsidRPr="001D7B58" w:rsidTr="009F215B">
        <w:tc>
          <w:tcPr>
            <w:tcW w:w="9356" w:type="dxa"/>
            <w:gridSpan w:val="2"/>
            <w:shd w:val="clear" w:color="auto" w:fill="auto"/>
          </w:tcPr>
          <w:p w:rsidR="00573B1C" w:rsidRPr="001D7B58" w:rsidRDefault="00573B1C" w:rsidP="00CC3C8E">
            <w:pPr>
              <w:spacing w:line="240" w:lineRule="auto"/>
              <w:jc w:val="both"/>
              <w:rPr>
                <w:rFonts w:eastAsia="Calibri" w:cs="Calibri"/>
              </w:rPr>
            </w:pPr>
            <w:r w:rsidRPr="001D7B58">
              <w:rPr>
                <w:rFonts w:eastAsia="Calibri" w:cs="Calibri"/>
                <w:b/>
              </w:rPr>
              <w:t>Samostudium</w:t>
            </w:r>
            <w:r w:rsidRPr="001D7B58">
              <w:rPr>
                <w:rFonts w:eastAsia="Calibri" w:cs="Calibri"/>
              </w:rPr>
              <w:t xml:space="preserve"> (zejména v období malých prázdnin, ředitelského volna, výuky nerealizované v důsledku odborné praxe a jiných mimořádných akcí)</w:t>
            </w:r>
          </w:p>
        </w:tc>
      </w:tr>
    </w:tbl>
    <w:p w:rsidR="008B3363" w:rsidRPr="001D7B58" w:rsidRDefault="008B3363" w:rsidP="00573B1C">
      <w:pPr>
        <w:rPr>
          <w:rFonts w:eastAsia="Calibri" w:cs="Calibri"/>
          <w:b/>
        </w:rPr>
      </w:pPr>
    </w:p>
    <w:p w:rsidR="00306D4B" w:rsidRPr="001D7B58" w:rsidRDefault="00306D4B" w:rsidP="00573B1C">
      <w:pPr>
        <w:rPr>
          <w:rFonts w:eastAsia="Calibri" w:cs="Calibri"/>
          <w:b/>
        </w:rPr>
      </w:pPr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16"/>
        <w:gridCol w:w="3544"/>
        <w:gridCol w:w="1985"/>
        <w:gridCol w:w="1984"/>
      </w:tblGrid>
      <w:tr w:rsidR="009F215B" w:rsidRPr="001D7B58" w:rsidTr="00FE0FAC">
        <w:trPr>
          <w:trHeight w:val="220"/>
        </w:trPr>
        <w:tc>
          <w:tcPr>
            <w:tcW w:w="9329" w:type="dxa"/>
            <w:gridSpan w:val="4"/>
            <w:tcBorders>
              <w:bottom w:val="single" w:sz="4" w:space="0" w:color="000000"/>
            </w:tcBorders>
            <w:shd w:val="clear" w:color="auto" w:fill="FCE5CD"/>
          </w:tcPr>
          <w:p w:rsidR="00573B1C" w:rsidRPr="001D7B58" w:rsidRDefault="00573B1C" w:rsidP="00FE0FAC">
            <w:pPr>
              <w:spacing w:line="240" w:lineRule="auto"/>
              <w:jc w:val="center"/>
              <w:rPr>
                <w:rFonts w:eastAsia="Calibri" w:cs="Calibri"/>
                <w:b/>
              </w:rPr>
            </w:pPr>
            <w:r w:rsidRPr="001D7B58">
              <w:rPr>
                <w:rFonts w:eastAsia="Calibri" w:cs="Calibri"/>
                <w:b/>
              </w:rPr>
              <w:t>DVVP - Další vzdělávání pedagogických pracovníků</w:t>
            </w:r>
          </w:p>
        </w:tc>
      </w:tr>
      <w:tr w:rsidR="00CC3C8E" w:rsidRPr="001D7B58" w:rsidTr="003B3F12">
        <w:tc>
          <w:tcPr>
            <w:tcW w:w="1816" w:type="dxa"/>
            <w:tcBorders>
              <w:bottom w:val="single" w:sz="4" w:space="0" w:color="000000"/>
            </w:tcBorders>
            <w:shd w:val="clear" w:color="auto" w:fill="C6D9F1"/>
          </w:tcPr>
          <w:p w:rsidR="00573B1C" w:rsidRPr="001D7B58" w:rsidRDefault="00573B1C" w:rsidP="00FE0FAC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Datum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C6D9F1"/>
          </w:tcPr>
          <w:p w:rsidR="00573B1C" w:rsidRPr="001D7B58" w:rsidRDefault="00573B1C" w:rsidP="00FE0FAC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Název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6D9F1"/>
          </w:tcPr>
          <w:p w:rsidR="00573B1C" w:rsidRPr="001D7B58" w:rsidRDefault="00573B1C" w:rsidP="00FE0FAC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Organizátor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6D9F1"/>
          </w:tcPr>
          <w:p w:rsidR="00573B1C" w:rsidRPr="001D7B58" w:rsidRDefault="00573B1C" w:rsidP="00FE0FAC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Účastník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04.10.2019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r w:rsidRPr="001D7B58">
              <w:t>Studijní program N6208 Ekonomika a management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r w:rsidRPr="001D7B58">
              <w:rPr>
                <w:rFonts w:eastAsia="Times New Roman" w:cs="Times New Roman"/>
              </w:rPr>
              <w:t>AKADEMIE STING, o.p.s.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306D4B" w:rsidP="00431CF8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M.</w:t>
            </w:r>
            <w:r w:rsidR="00431CF8" w:rsidRPr="001D7B58">
              <w:rPr>
                <w:rFonts w:eastAsia="Calibri" w:cs="Calibri"/>
              </w:rPr>
              <w:t xml:space="preserve"> Kaláb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lastRenderedPageBreak/>
              <w:t>04.10.2019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t>Studijní program N6208 Ekonomika a management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AKADEMIE STING, o.p.s.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rPr>
                <w:rFonts w:eastAsia="Calibri" w:cs="Calibri"/>
              </w:rPr>
            </w:pPr>
            <w:r w:rsidRPr="001D7B58">
              <w:rPr>
                <w:rFonts w:cs="Calibri"/>
              </w:rPr>
              <w:t>R</w:t>
            </w:r>
            <w:r w:rsidR="00306D4B" w:rsidRPr="001D7B58">
              <w:rPr>
                <w:rFonts w:cs="Calibri"/>
              </w:rPr>
              <w:t>.</w:t>
            </w:r>
            <w:r w:rsidRPr="001D7B58">
              <w:rPr>
                <w:rFonts w:cs="Calibri"/>
              </w:rPr>
              <w:t xml:space="preserve"> Svánovský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11.10.2019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Spotřebitelské úvěry – na co si dát pozor při jejich sjednávání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DESCARTES v.o.s.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rPr>
                <w:rFonts w:cs="Calibri"/>
              </w:rPr>
            </w:pPr>
            <w:r w:rsidRPr="001D7B58">
              <w:rPr>
                <w:rFonts w:cs="Calibri"/>
              </w:rPr>
              <w:t>I</w:t>
            </w:r>
            <w:r w:rsidR="00306D4B" w:rsidRPr="001D7B58">
              <w:rPr>
                <w:rFonts w:cs="Calibri"/>
              </w:rPr>
              <w:t>.</w:t>
            </w:r>
            <w:r w:rsidRPr="001D7B58">
              <w:rPr>
                <w:rFonts w:cs="Calibri"/>
              </w:rPr>
              <w:t xml:space="preserve"> Maléřová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15.10.2019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Správní řízení ve škole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Společně k bezpečí, z.s.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rPr>
                <w:rFonts w:cs="Calibri"/>
              </w:rPr>
            </w:pPr>
            <w:r w:rsidRPr="001D7B58">
              <w:rPr>
                <w:rFonts w:cs="Calibri"/>
              </w:rPr>
              <w:t>J</w:t>
            </w:r>
            <w:r w:rsidR="00306D4B" w:rsidRPr="001D7B58">
              <w:rPr>
                <w:rFonts w:cs="Calibri"/>
              </w:rPr>
              <w:t>.</w:t>
            </w:r>
            <w:r w:rsidRPr="001D7B58">
              <w:rPr>
                <w:rFonts w:cs="Calibri"/>
              </w:rPr>
              <w:t xml:space="preserve"> Prokopová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09.10.2019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</w:pPr>
            <w:r w:rsidRPr="001D7B58">
              <w:t>Léčivé byliny a jedlé plevele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NIDV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K</w:t>
            </w:r>
            <w:r w:rsidR="00306D4B" w:rsidRPr="001D7B58">
              <w:rPr>
                <w:rFonts w:eastAsia="Times New Roman" w:cs="Times New Roman"/>
              </w:rPr>
              <w:t>.</w:t>
            </w:r>
            <w:r w:rsidRPr="001D7B58">
              <w:rPr>
                <w:rFonts w:eastAsia="Times New Roman" w:cs="Times New Roman"/>
              </w:rPr>
              <w:t xml:space="preserve"> Chlum</w:t>
            </w:r>
            <w:r w:rsidR="00306D4B" w:rsidRPr="001D7B58">
              <w:rPr>
                <w:rFonts w:eastAsia="Times New Roman" w:cs="Times New Roman"/>
              </w:rPr>
              <w:t>o</w:t>
            </w:r>
            <w:r w:rsidRPr="001D7B58">
              <w:rPr>
                <w:rFonts w:eastAsia="Times New Roman" w:cs="Times New Roman"/>
              </w:rPr>
              <w:t>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06.02.2017 – 03.11.2019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Informační technologie pro učitele technického kreslení a technické grafiky na středních školách technického zaměření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Pedagogická fakulta MU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306D4B" w:rsidP="00431CF8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 xml:space="preserve">M. </w:t>
            </w:r>
            <w:r w:rsidR="00431CF8" w:rsidRPr="001D7B58">
              <w:rPr>
                <w:rFonts w:eastAsia="Calibri" w:cs="Calibri"/>
              </w:rPr>
              <w:t>Kaláb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06.02.2017 – 03.11.2019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Evaluace – nástroj pro efektivní řízení školy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Pedagogická fakulta MU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M</w:t>
            </w:r>
            <w:r w:rsidR="00306D4B" w:rsidRPr="001D7B58">
              <w:rPr>
                <w:rFonts w:eastAsia="Calibri" w:cs="Calibri"/>
              </w:rPr>
              <w:t xml:space="preserve">. </w:t>
            </w:r>
            <w:r w:rsidRPr="001D7B58">
              <w:rPr>
                <w:rFonts w:eastAsia="Calibri" w:cs="Calibri"/>
              </w:rPr>
              <w:t>Kaláb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01.02.2017 – 28.11.2019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Informační technologie ve středoškolském odborném vzdělávání středoškolské odborné vzdělávání: mezipředmětové vztahy vedení profesního portfolia: postupy, podpora, provedení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Pedagogická fakulta MU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M</w:t>
            </w:r>
            <w:r w:rsidR="00306D4B" w:rsidRPr="001D7B58">
              <w:rPr>
                <w:rFonts w:eastAsia="Times New Roman" w:cs="Times New Roman"/>
              </w:rPr>
              <w:t>.</w:t>
            </w:r>
            <w:r w:rsidRPr="001D7B58">
              <w:rPr>
                <w:rFonts w:eastAsia="Times New Roman" w:cs="Times New Roman"/>
              </w:rPr>
              <w:t xml:space="preserve"> Kaláb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16.12.2019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Vedení personální agendy,</w:t>
            </w:r>
          </w:p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odměňování a připravované</w:t>
            </w:r>
          </w:p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změny v zákoníku práce v roce</w:t>
            </w:r>
          </w:p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TSM spol. s r.o.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rPr>
                <w:rFonts w:cs="Calibri"/>
              </w:rPr>
            </w:pPr>
            <w:r w:rsidRPr="001D7B58">
              <w:rPr>
                <w:rFonts w:cs="Calibri"/>
              </w:rPr>
              <w:t>J</w:t>
            </w:r>
            <w:r w:rsidR="00306D4B" w:rsidRPr="001D7B58">
              <w:rPr>
                <w:rFonts w:cs="Calibri"/>
              </w:rPr>
              <w:t>.</w:t>
            </w:r>
            <w:r w:rsidRPr="001D7B58">
              <w:rPr>
                <w:rFonts w:cs="Calibri"/>
              </w:rPr>
              <w:t xml:space="preserve"> Prokopová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07.01.2020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</w:pPr>
            <w:r w:rsidRPr="001D7B58">
              <w:t>Zadavatel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Cermat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P</w:t>
            </w:r>
            <w:r w:rsidR="00306D4B" w:rsidRPr="001D7B58">
              <w:rPr>
                <w:rFonts w:eastAsia="Times New Roman" w:cs="Times New Roman"/>
              </w:rPr>
              <w:t>.</w:t>
            </w:r>
            <w:r w:rsidRPr="001D7B58">
              <w:rPr>
                <w:rFonts w:eastAsia="Times New Roman" w:cs="Times New Roman"/>
              </w:rPr>
              <w:t xml:space="preserve"> Husseini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10.01.2020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</w:pPr>
            <w:r w:rsidRPr="001D7B58">
              <w:t>Zadavatel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Cermat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A</w:t>
            </w:r>
            <w:r w:rsidR="00306D4B" w:rsidRPr="001D7B58">
              <w:rPr>
                <w:rFonts w:eastAsia="Times New Roman" w:cs="Times New Roman"/>
              </w:rPr>
              <w:t>.</w:t>
            </w:r>
            <w:r w:rsidRPr="001D7B58">
              <w:rPr>
                <w:rFonts w:eastAsia="Times New Roman" w:cs="Times New Roman"/>
              </w:rPr>
              <w:t xml:space="preserve"> Flodrová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eastAsia="Times New Roman" w:cs="Times New Roman"/>
              </w:rPr>
              <w:t>12.01.2020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t>Školní maturitní komisař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Cermat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rPr>
                <w:rFonts w:cs="Calibri"/>
              </w:rPr>
            </w:pPr>
            <w:r w:rsidRPr="001D7B58">
              <w:rPr>
                <w:rFonts w:cs="Calibri"/>
              </w:rPr>
              <w:t>A</w:t>
            </w:r>
            <w:r w:rsidR="00306D4B" w:rsidRPr="001D7B58">
              <w:rPr>
                <w:rFonts w:cs="Calibri"/>
              </w:rPr>
              <w:t>.</w:t>
            </w:r>
            <w:r w:rsidRPr="001D7B58">
              <w:rPr>
                <w:rFonts w:cs="Calibri"/>
              </w:rPr>
              <w:t xml:space="preserve"> Flodrová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13.01.2020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</w:pPr>
            <w:r w:rsidRPr="001D7B58">
              <w:t>Zadavatel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eastAsia="Times New Roman" w:cs="Times New Roman"/>
              </w:rPr>
            </w:pPr>
            <w:r w:rsidRPr="001D7B58">
              <w:rPr>
                <w:rFonts w:cs="Calibri"/>
              </w:rPr>
              <w:t>Cermat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M</w:t>
            </w:r>
            <w:r w:rsidR="00306D4B" w:rsidRPr="001D7B58">
              <w:rPr>
                <w:rFonts w:eastAsia="Times New Roman" w:cs="Times New Roman"/>
              </w:rPr>
              <w:t xml:space="preserve">. </w:t>
            </w:r>
            <w:r w:rsidRPr="001D7B58">
              <w:rPr>
                <w:rFonts w:eastAsia="Times New Roman" w:cs="Times New Roman"/>
              </w:rPr>
              <w:t>Andrlová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20.01.2020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Hodnotitel ústní zkoušky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Cermat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M</w:t>
            </w:r>
            <w:r w:rsidR="00306D4B" w:rsidRPr="001D7B58">
              <w:rPr>
                <w:rFonts w:eastAsia="Times New Roman" w:cs="Times New Roman"/>
              </w:rPr>
              <w:t xml:space="preserve">. </w:t>
            </w:r>
            <w:r w:rsidRPr="001D7B58">
              <w:rPr>
                <w:rFonts w:eastAsia="Times New Roman" w:cs="Times New Roman"/>
              </w:rPr>
              <w:t>Andrlová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23.01.2020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Spisová a archivní služba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cs="Calibri"/>
              </w:rPr>
              <w:t>TSM spol. s r.o.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cs="Calibri"/>
              </w:rPr>
              <w:t>J</w:t>
            </w:r>
            <w:r w:rsidR="00306D4B" w:rsidRPr="001D7B58">
              <w:rPr>
                <w:rFonts w:cs="Calibri"/>
              </w:rPr>
              <w:t>.</w:t>
            </w:r>
            <w:r w:rsidRPr="001D7B58">
              <w:rPr>
                <w:rFonts w:cs="Calibri"/>
              </w:rPr>
              <w:t xml:space="preserve"> Prokopová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</w:pPr>
            <w:r w:rsidRPr="001D7B58">
              <w:t>Zadavatel pro žáky s PUP MZ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Cermat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I</w:t>
            </w:r>
            <w:r w:rsidR="00306D4B" w:rsidRPr="001D7B58">
              <w:rPr>
                <w:rFonts w:eastAsia="Times New Roman" w:cs="Times New Roman"/>
              </w:rPr>
              <w:t>.</w:t>
            </w:r>
            <w:r w:rsidRPr="001D7B58">
              <w:rPr>
                <w:rFonts w:eastAsia="Times New Roman" w:cs="Times New Roman"/>
              </w:rPr>
              <w:t xml:space="preserve"> Maléřová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08.02.2020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t>Zadavatel pro žáky s PUP MZ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Cermat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Times New Roman" w:cs="Times New Roman"/>
              </w:rPr>
              <w:t>M</w:t>
            </w:r>
            <w:r w:rsidR="00306D4B" w:rsidRPr="001D7B58">
              <w:rPr>
                <w:rFonts w:eastAsia="Times New Roman" w:cs="Times New Roman"/>
              </w:rPr>
              <w:t>.</w:t>
            </w:r>
            <w:r w:rsidRPr="001D7B58">
              <w:rPr>
                <w:rFonts w:eastAsia="Times New Roman" w:cs="Times New Roman"/>
              </w:rPr>
              <w:t xml:space="preserve"> Andrlová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12.02.2020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t>Zadavatel pro žáky s PUP MZ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eastAsia="Times New Roman" w:cs="Times New Roman"/>
              </w:rPr>
              <w:t>Cermat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rPr>
                <w:rFonts w:cs="Calibri"/>
              </w:rPr>
            </w:pPr>
            <w:r w:rsidRPr="001D7B58">
              <w:rPr>
                <w:rFonts w:cs="Calibri"/>
              </w:rPr>
              <w:t>A</w:t>
            </w:r>
            <w:r w:rsidR="00306D4B" w:rsidRPr="001D7B58">
              <w:rPr>
                <w:rFonts w:cs="Calibri"/>
              </w:rPr>
              <w:t>.</w:t>
            </w:r>
            <w:r w:rsidRPr="001D7B58">
              <w:rPr>
                <w:rFonts w:cs="Calibri"/>
              </w:rPr>
              <w:t xml:space="preserve"> Flodrová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27.02.2020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Čtenářskou dílnou ke čtenářské gramotnosti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Descartes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rPr>
                <w:rFonts w:cs="Calibri"/>
              </w:rPr>
            </w:pPr>
            <w:r w:rsidRPr="001D7B58">
              <w:rPr>
                <w:rFonts w:eastAsia="Times New Roman" w:cs="Times New Roman"/>
              </w:rPr>
              <w:t>M</w:t>
            </w:r>
            <w:r w:rsidR="00306D4B" w:rsidRPr="001D7B58">
              <w:rPr>
                <w:rFonts w:eastAsia="Times New Roman" w:cs="Times New Roman"/>
              </w:rPr>
              <w:t>.</w:t>
            </w:r>
            <w:r w:rsidRPr="001D7B58">
              <w:rPr>
                <w:rFonts w:eastAsia="Times New Roman" w:cs="Times New Roman"/>
              </w:rPr>
              <w:t xml:space="preserve"> Andrlová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02.03.2020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Hodnotitel ústní zkoušky pro žáky s PUP MZ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Cermat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rPr>
                <w:rFonts w:cs="Calibri"/>
              </w:rPr>
            </w:pPr>
            <w:r w:rsidRPr="001D7B58">
              <w:rPr>
                <w:rFonts w:eastAsia="Times New Roman" w:cs="Times New Roman"/>
              </w:rPr>
              <w:t>M</w:t>
            </w:r>
            <w:r w:rsidR="00306D4B" w:rsidRPr="001D7B58">
              <w:rPr>
                <w:rFonts w:eastAsia="Times New Roman" w:cs="Times New Roman"/>
              </w:rPr>
              <w:t>.</w:t>
            </w:r>
            <w:r w:rsidRPr="001D7B58">
              <w:rPr>
                <w:rFonts w:eastAsia="Times New Roman" w:cs="Times New Roman"/>
              </w:rPr>
              <w:t xml:space="preserve"> Andrlová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08.01.2020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t>Zadavatel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eastAsia="Times New Roman" w:cs="Times New Roman"/>
              </w:rPr>
              <w:t>Cermat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P</w:t>
            </w:r>
            <w:r w:rsidR="00306D4B" w:rsidRPr="001D7B58">
              <w:rPr>
                <w:rFonts w:eastAsia="Times New Roman" w:cs="Times New Roman"/>
              </w:rPr>
              <w:t>.</w:t>
            </w:r>
            <w:r w:rsidRPr="001D7B58">
              <w:rPr>
                <w:rFonts w:eastAsia="Times New Roman" w:cs="Times New Roman"/>
              </w:rPr>
              <w:t xml:space="preserve"> Husseini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18.03.2020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t>Zadavatel pro žáky s PUP MZ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eastAsia="Times New Roman" w:cs="Times New Roman"/>
              </w:rPr>
              <w:t>Cermat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P</w:t>
            </w:r>
            <w:r w:rsidR="00306D4B" w:rsidRPr="001D7B58">
              <w:rPr>
                <w:rFonts w:eastAsia="Times New Roman" w:cs="Times New Roman"/>
              </w:rPr>
              <w:t>.</w:t>
            </w:r>
            <w:r w:rsidRPr="001D7B58">
              <w:rPr>
                <w:rFonts w:eastAsia="Times New Roman" w:cs="Times New Roman"/>
              </w:rPr>
              <w:t xml:space="preserve"> Husseini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18.03.2020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t>Hodnotitel ústní zkoušky pro žáky s PUP MZ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eastAsia="Times New Roman" w:cs="Times New Roman"/>
              </w:rPr>
              <w:t>Cermat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P</w:t>
            </w:r>
            <w:r w:rsidR="00306D4B" w:rsidRPr="001D7B58">
              <w:rPr>
                <w:rFonts w:eastAsia="Times New Roman" w:cs="Times New Roman"/>
              </w:rPr>
              <w:t>.</w:t>
            </w:r>
            <w:r w:rsidRPr="001D7B58">
              <w:rPr>
                <w:rFonts w:eastAsia="Times New Roman" w:cs="Times New Roman"/>
              </w:rPr>
              <w:t xml:space="preserve"> Husseini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25.05.2020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Cizinec – dítě se sociokulturní odlišností v naší škole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Národní pedagogický institut ČR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spacing w:line="240" w:lineRule="auto"/>
              <w:rPr>
                <w:rFonts w:eastAsia="Times New Roman" w:cs="Times New Roman"/>
              </w:rPr>
            </w:pPr>
            <w:r w:rsidRPr="001D7B58">
              <w:rPr>
                <w:rFonts w:eastAsia="Times New Roman" w:cs="Times New Roman"/>
              </w:rPr>
              <w:t>M</w:t>
            </w:r>
            <w:r w:rsidR="00306D4B" w:rsidRPr="001D7B58">
              <w:rPr>
                <w:rFonts w:eastAsia="Times New Roman" w:cs="Times New Roman"/>
              </w:rPr>
              <w:t>.</w:t>
            </w:r>
            <w:r w:rsidRPr="001D7B58">
              <w:rPr>
                <w:rFonts w:eastAsia="Times New Roman" w:cs="Times New Roman"/>
              </w:rPr>
              <w:t xml:space="preserve"> Andrlová</w:t>
            </w:r>
          </w:p>
        </w:tc>
      </w:tr>
      <w:tr w:rsidR="00431CF8" w:rsidRPr="001D7B58" w:rsidTr="003B3F12"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>25.05.2020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t xml:space="preserve">Cizinec – dítě se sociokulturní </w:t>
            </w:r>
            <w:r w:rsidRPr="001D7B58">
              <w:rPr>
                <w:rFonts w:cs="Calibri"/>
              </w:rPr>
              <w:lastRenderedPageBreak/>
              <w:t>odlišností v naší škole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431CF8">
            <w:pPr>
              <w:rPr>
                <w:rFonts w:cs="Calibri"/>
              </w:rPr>
            </w:pPr>
            <w:r w:rsidRPr="001D7B58">
              <w:rPr>
                <w:rFonts w:cs="Calibri"/>
              </w:rPr>
              <w:lastRenderedPageBreak/>
              <w:t xml:space="preserve">Národní </w:t>
            </w:r>
            <w:r w:rsidRPr="001D7B58">
              <w:rPr>
                <w:rFonts w:cs="Calibri"/>
              </w:rPr>
              <w:lastRenderedPageBreak/>
              <w:t>pedagogický institut ČR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31CF8" w:rsidRPr="001D7B58" w:rsidRDefault="00431CF8" w:rsidP="00306D4B">
            <w:pPr>
              <w:rPr>
                <w:rFonts w:cs="Calibri"/>
              </w:rPr>
            </w:pPr>
            <w:r w:rsidRPr="001D7B58">
              <w:rPr>
                <w:rFonts w:cs="Calibri"/>
              </w:rPr>
              <w:lastRenderedPageBreak/>
              <w:t>J</w:t>
            </w:r>
            <w:r w:rsidR="00306D4B" w:rsidRPr="001D7B58">
              <w:rPr>
                <w:rFonts w:cs="Calibri"/>
              </w:rPr>
              <w:t>.</w:t>
            </w:r>
            <w:r w:rsidRPr="001D7B58">
              <w:rPr>
                <w:rFonts w:cs="Calibri"/>
              </w:rPr>
              <w:t xml:space="preserve"> Mičánková</w:t>
            </w:r>
          </w:p>
        </w:tc>
      </w:tr>
    </w:tbl>
    <w:p w:rsidR="00573B1C" w:rsidRPr="001D7B58" w:rsidRDefault="00573B1C" w:rsidP="001630B8">
      <w:pPr>
        <w:numPr>
          <w:ilvl w:val="2"/>
          <w:numId w:val="13"/>
        </w:numPr>
        <w:spacing w:before="280" w:after="80"/>
        <w:ind w:left="1225" w:hanging="505"/>
        <w:rPr>
          <w:rFonts w:eastAsia="Calibri" w:cs="Calibri"/>
          <w:b/>
        </w:rPr>
      </w:pPr>
      <w:r w:rsidRPr="001D7B58">
        <w:rPr>
          <w:rFonts w:eastAsia="Calibri" w:cs="Calibri"/>
          <w:b/>
        </w:rPr>
        <w:t>Ekologická konference a environmentální aktivity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bookmarkStart w:id="37" w:name="_ms0iqdmhvj7m" w:colFirst="0" w:colLast="0"/>
      <w:bookmarkStart w:id="38" w:name="_9785705e2qi5" w:colFirst="0" w:colLast="0"/>
      <w:bookmarkEnd w:id="37"/>
      <w:bookmarkEnd w:id="38"/>
      <w:r w:rsidRPr="001D7B58">
        <w:rPr>
          <w:rFonts w:eastAsia="Calibri" w:cs="Calibri"/>
        </w:rPr>
        <w:t xml:space="preserve">Cílem aktivit je prohloubení zájmu žáků o životní prostředí a pochopení významu udržitelného rozvoje prostřednictvím drobných školních projektů, které jsou žáky prezentovány průběžně ve školním roce a poté na Ekologické konferenci konané ve spolupráci s Gymnáziem Globe, s.r.o.. Druhotným cílem těchto aktivit je docílení zlepšení kvality vytvářených prezentací i mluveného projevu žáků Střední školy KNIH, o.p.s. </w:t>
      </w:r>
    </w:p>
    <w:p w:rsidR="009642E3" w:rsidRPr="001D7B58" w:rsidRDefault="009642E3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V souvislosti s koronavirovou krizí a uzavřením všech škol v republice nebylo možné tento školní rok tradiční aktivitu naplnit.</w:t>
      </w:r>
    </w:p>
    <w:p w:rsidR="00827363" w:rsidRPr="001D7B58" w:rsidRDefault="007257D4" w:rsidP="001630B8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39" w:name="_3vcefu237x0j" w:colFirst="0" w:colLast="0"/>
      <w:bookmarkStart w:id="40" w:name="_Toc110938974"/>
      <w:bookmarkEnd w:id="39"/>
      <w:r w:rsidRPr="001D7B58">
        <w:rPr>
          <w:color w:val="auto"/>
        </w:rPr>
        <w:t>Inspekční zprávy</w:t>
      </w:r>
      <w:bookmarkEnd w:id="40"/>
      <w:r w:rsidRPr="001D7B58">
        <w:rPr>
          <w:color w:val="auto"/>
        </w:rPr>
        <w:t xml:space="preserve"> </w:t>
      </w:r>
    </w:p>
    <w:p w:rsidR="00827363" w:rsidRPr="001D7B58" w:rsidRDefault="007257D4" w:rsidP="001630B8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41" w:name="_4i6s6kcxhlqg" w:colFirst="0" w:colLast="0"/>
      <w:bookmarkStart w:id="42" w:name="_Toc110938975"/>
      <w:bookmarkEnd w:id="41"/>
      <w:r w:rsidRPr="001D7B58">
        <w:rPr>
          <w:color w:val="auto"/>
        </w:rPr>
        <w:t>Česká školní inspekce</w:t>
      </w:r>
      <w:bookmarkEnd w:id="42"/>
    </w:p>
    <w:p w:rsidR="00E61869" w:rsidRPr="001D7B58" w:rsidRDefault="00E61869" w:rsidP="008F505C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Ve školním roce 2017/2018 probíhala na škole v období od 20.11.2017 do 06.12.2017 kontrolní činnost ze strany České školní inspekce se zaměřením zejména na hodnocení podmínek, průběhu a výsledků vzdělávání, dále na zjišťování a hodnocení naplnění školních vzdělávacích programů a jejich souladu s právními předpisy a rámcovým vzdělávacím programem. Inspekce škole ve svých závěrech zejména doporučila snížit absenci žáků, což povede ke zlepšení hodnocení průběhu a výsledků vzdělávání, zpřísnit kritéria pro přijímání nových žáků, snížit fluktuaci externích zaměstnanců a provádět hlubší analýzu </w:t>
      </w:r>
      <w:r w:rsidR="008F505C" w:rsidRPr="001D7B58">
        <w:rPr>
          <w:rFonts w:eastAsia="Calibri" w:cs="Calibri"/>
        </w:rPr>
        <w:t>příčin neúspěšnosti žáků v průběhu jejich vzdělávání a při jeho ukončování.</w:t>
      </w:r>
    </w:p>
    <w:p w:rsidR="00E61869" w:rsidRPr="001D7B58" w:rsidRDefault="00E61869">
      <w:pPr>
        <w:spacing w:line="240" w:lineRule="auto"/>
        <w:jc w:val="both"/>
        <w:rPr>
          <w:rFonts w:eastAsia="Calibri" w:cs="Calibri"/>
        </w:rPr>
      </w:pPr>
    </w:p>
    <w:p w:rsidR="008B3363" w:rsidRPr="001D7B58" w:rsidRDefault="008B3363">
      <w:pPr>
        <w:spacing w:line="240" w:lineRule="auto"/>
        <w:jc w:val="both"/>
        <w:rPr>
          <w:rFonts w:eastAsia="Calibri" w:cs="Calibri"/>
        </w:rPr>
      </w:pPr>
    </w:p>
    <w:p w:rsidR="0053711B" w:rsidRPr="001D7B58" w:rsidRDefault="0053711B" w:rsidP="001630B8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43" w:name="_Toc110938976"/>
      <w:r w:rsidRPr="001D7B58">
        <w:rPr>
          <w:color w:val="auto"/>
        </w:rPr>
        <w:t>Přijímací řízení ve školním roce 201</w:t>
      </w:r>
      <w:r w:rsidR="009642E3" w:rsidRPr="001D7B58">
        <w:rPr>
          <w:color w:val="auto"/>
        </w:rPr>
        <w:t>9/2020</w:t>
      </w:r>
      <w:bookmarkEnd w:id="43"/>
    </w:p>
    <w:p w:rsidR="0053711B" w:rsidRPr="001D7B58" w:rsidRDefault="0053711B" w:rsidP="0053711B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Uchazeči jsou do denní i dálkové formy přijímáni na základě splnění níže uvedených kritérií v rámci státní části přijímací zkoušky:</w:t>
      </w:r>
    </w:p>
    <w:p w:rsidR="0053711B" w:rsidRPr="001D7B58" w:rsidRDefault="0053711B" w:rsidP="0053711B">
      <w:pPr>
        <w:spacing w:line="240" w:lineRule="auto"/>
        <w:rPr>
          <w:rFonts w:eastAsia="Calibri" w:cs="Calibri"/>
        </w:rPr>
      </w:pPr>
    </w:p>
    <w:p w:rsidR="0053711B" w:rsidRPr="001D7B58" w:rsidRDefault="0053711B" w:rsidP="0053711B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•</w:t>
      </w:r>
      <w:r w:rsidRPr="001D7B58">
        <w:rPr>
          <w:rFonts w:eastAsia="Calibri" w:cs="Calibri"/>
        </w:rPr>
        <w:tab/>
        <w:t>Výsledky přijímacích zkoušek</w:t>
      </w:r>
    </w:p>
    <w:p w:rsidR="0053711B" w:rsidRPr="001D7B58" w:rsidRDefault="0053711B" w:rsidP="0053711B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-  max. 60 bodů ze 100 b.</w:t>
      </w:r>
    </w:p>
    <w:p w:rsidR="0053711B" w:rsidRPr="001D7B58" w:rsidRDefault="0053711B" w:rsidP="0053711B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-  z toho  max. 30 bodů matematika</w:t>
      </w:r>
    </w:p>
    <w:p w:rsidR="0053711B" w:rsidRPr="001D7B58" w:rsidRDefault="009B5185" w:rsidP="0053711B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 xml:space="preserve"> </w:t>
      </w:r>
      <w:r w:rsidR="0053711B" w:rsidRPr="001D7B58">
        <w:rPr>
          <w:rFonts w:eastAsia="Calibri" w:cs="Calibri"/>
        </w:rPr>
        <w:t>-  z toho  max. 30 bodů český jazyk</w:t>
      </w:r>
    </w:p>
    <w:p w:rsidR="0053711B" w:rsidRPr="001D7B58" w:rsidRDefault="0053711B" w:rsidP="0053711B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•</w:t>
      </w:r>
      <w:r w:rsidRPr="001D7B58">
        <w:rPr>
          <w:rFonts w:eastAsia="Calibri" w:cs="Calibri"/>
        </w:rPr>
        <w:tab/>
        <w:t>Nutno získat aspoň 1 b. v každé z přijímacích zkoušek, jinak žák přijímací zkoušku úspěšně nevykoná</w:t>
      </w:r>
      <w:r w:rsidR="008B3363" w:rsidRPr="001D7B58">
        <w:rPr>
          <w:rFonts w:eastAsia="Calibri" w:cs="Calibri"/>
        </w:rPr>
        <w:t>.</w:t>
      </w:r>
    </w:p>
    <w:p w:rsidR="0053711B" w:rsidRPr="001D7B58" w:rsidRDefault="0053711B" w:rsidP="0053711B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•</w:t>
      </w:r>
      <w:r w:rsidRPr="001D7B58">
        <w:rPr>
          <w:rFonts w:eastAsia="Calibri" w:cs="Calibri"/>
        </w:rPr>
        <w:tab/>
        <w:t>Maximální celkový zisk  za 3 kritéria je 100 bodů</w:t>
      </w:r>
      <w:r w:rsidR="008B3363" w:rsidRPr="001D7B58">
        <w:rPr>
          <w:rFonts w:eastAsia="Calibri" w:cs="Calibri"/>
        </w:rPr>
        <w:t>.</w:t>
      </w:r>
    </w:p>
    <w:p w:rsidR="008B3363" w:rsidRPr="001D7B58" w:rsidRDefault="008B3363" w:rsidP="0053711B">
      <w:pPr>
        <w:spacing w:line="240" w:lineRule="auto"/>
        <w:rPr>
          <w:rFonts w:eastAsia="Calibri" w:cs="Calibri"/>
        </w:rPr>
      </w:pPr>
    </w:p>
    <w:p w:rsidR="008B3363" w:rsidRPr="001D7B58" w:rsidRDefault="008B3363" w:rsidP="0053711B">
      <w:pPr>
        <w:spacing w:line="240" w:lineRule="auto"/>
        <w:rPr>
          <w:rFonts w:eastAsia="Calibri" w:cs="Calibri"/>
        </w:rPr>
      </w:pPr>
    </w:p>
    <w:p w:rsidR="009B5185" w:rsidRPr="001D7B58" w:rsidRDefault="009B5185" w:rsidP="0053711B">
      <w:pPr>
        <w:spacing w:line="240" w:lineRule="auto"/>
        <w:rPr>
          <w:rFonts w:eastAsia="Calibri" w:cs="Calibri"/>
        </w:rPr>
      </w:pPr>
    </w:p>
    <w:p w:rsidR="009B5185" w:rsidRPr="001D7B58" w:rsidRDefault="009B5185" w:rsidP="008B3363">
      <w:r w:rsidRPr="001D7B58">
        <w:t>Ve školní části škola nekoná přijímacích zkoušky, ohled je brán na uvedená kritéria:</w:t>
      </w:r>
    </w:p>
    <w:p w:rsidR="009B5185" w:rsidRPr="001D7B58" w:rsidRDefault="009B5185" w:rsidP="009B5185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120"/>
        <w:gridCol w:w="1004"/>
      </w:tblGrid>
      <w:tr w:rsidR="009B5185" w:rsidRPr="001D7B58" w:rsidTr="00F04CF9">
        <w:tc>
          <w:tcPr>
            <w:tcW w:w="2088" w:type="dxa"/>
            <w:shd w:val="clear" w:color="auto" w:fill="F2DBDB"/>
            <w:vAlign w:val="center"/>
          </w:tcPr>
          <w:p w:rsidR="009B5185" w:rsidRPr="001D7B58" w:rsidRDefault="009B5185" w:rsidP="00F04CF9">
            <w:pPr>
              <w:jc w:val="both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Kritérium</w:t>
            </w:r>
          </w:p>
        </w:tc>
        <w:tc>
          <w:tcPr>
            <w:tcW w:w="6120" w:type="dxa"/>
            <w:shd w:val="clear" w:color="auto" w:fill="F2DBDB"/>
            <w:vAlign w:val="center"/>
          </w:tcPr>
          <w:p w:rsidR="009B5185" w:rsidRPr="001D7B58" w:rsidRDefault="009B5185" w:rsidP="00F04CF9">
            <w:pPr>
              <w:jc w:val="both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Popis kritéria</w:t>
            </w:r>
          </w:p>
        </w:tc>
        <w:tc>
          <w:tcPr>
            <w:tcW w:w="1004" w:type="dxa"/>
            <w:shd w:val="clear" w:color="auto" w:fill="F2DBDB"/>
            <w:vAlign w:val="center"/>
          </w:tcPr>
          <w:p w:rsidR="009B5185" w:rsidRPr="001D7B58" w:rsidRDefault="009B5185" w:rsidP="00F04CF9">
            <w:pPr>
              <w:jc w:val="both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Počet bodů</w:t>
            </w:r>
          </w:p>
        </w:tc>
      </w:tr>
      <w:tr w:rsidR="009B5185" w:rsidRPr="001D7B58" w:rsidTr="00F04CF9">
        <w:tc>
          <w:tcPr>
            <w:tcW w:w="2088" w:type="dxa"/>
            <w:shd w:val="clear" w:color="auto" w:fill="DBE5F1"/>
            <w:vAlign w:val="center"/>
          </w:tcPr>
          <w:p w:rsidR="009B5185" w:rsidRPr="001D7B58" w:rsidRDefault="009B5185" w:rsidP="009B5185">
            <w:pPr>
              <w:widowControl/>
              <w:numPr>
                <w:ilvl w:val="0"/>
                <w:numId w:val="26"/>
              </w:numPr>
              <w:spacing w:line="240" w:lineRule="auto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Prospěch na ZŠ</w:t>
            </w:r>
          </w:p>
        </w:tc>
        <w:tc>
          <w:tcPr>
            <w:tcW w:w="6120" w:type="dxa"/>
          </w:tcPr>
          <w:p w:rsidR="009B5185" w:rsidRPr="001D7B58" w:rsidRDefault="009B5185" w:rsidP="00F04CF9">
            <w:pPr>
              <w:jc w:val="both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Uchazeči budou hodnoceni na základě průměru všech známek:</w:t>
            </w:r>
          </w:p>
          <w:p w:rsidR="009B5185" w:rsidRPr="001D7B58" w:rsidRDefault="009B5185" w:rsidP="009B5185">
            <w:pPr>
              <w:widowControl/>
              <w:numPr>
                <w:ilvl w:val="0"/>
                <w:numId w:val="25"/>
              </w:num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na konci 2. pololetí předposledního ročníku základní školní docházky (odpovídajícího ročníku víceletého gymnázia),</w:t>
            </w:r>
          </w:p>
          <w:p w:rsidR="009B5185" w:rsidRPr="001D7B58" w:rsidRDefault="009B5185" w:rsidP="009B5185">
            <w:pPr>
              <w:widowControl/>
              <w:numPr>
                <w:ilvl w:val="0"/>
                <w:numId w:val="25"/>
              </w:num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na konci 1. pololetí posledního ročníku základní školní docházky (odpovídajícího ročníku víceletého gymnázia).</w:t>
            </w:r>
          </w:p>
        </w:tc>
        <w:tc>
          <w:tcPr>
            <w:tcW w:w="1004" w:type="dxa"/>
            <w:vAlign w:val="center"/>
          </w:tcPr>
          <w:p w:rsidR="009B5185" w:rsidRPr="001D7B58" w:rsidRDefault="009B5185" w:rsidP="00F04CF9">
            <w:pPr>
              <w:jc w:val="center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Max. 10</w:t>
            </w:r>
          </w:p>
        </w:tc>
      </w:tr>
      <w:tr w:rsidR="009B5185" w:rsidRPr="001D7B58" w:rsidTr="00F04CF9">
        <w:tc>
          <w:tcPr>
            <w:tcW w:w="2088" w:type="dxa"/>
            <w:shd w:val="clear" w:color="auto" w:fill="DBE5F1"/>
            <w:vAlign w:val="center"/>
          </w:tcPr>
          <w:p w:rsidR="009B5185" w:rsidRPr="001D7B58" w:rsidRDefault="009B5185" w:rsidP="009B5185">
            <w:pPr>
              <w:widowControl/>
              <w:numPr>
                <w:ilvl w:val="0"/>
                <w:numId w:val="26"/>
              </w:numPr>
              <w:spacing w:line="240" w:lineRule="auto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lastRenderedPageBreak/>
              <w:t>Vědomostní a výtvarné soutěže</w:t>
            </w:r>
          </w:p>
        </w:tc>
        <w:tc>
          <w:tcPr>
            <w:tcW w:w="6120" w:type="dxa"/>
          </w:tcPr>
          <w:p w:rsidR="009B5185" w:rsidRPr="001D7B58" w:rsidRDefault="009B5185" w:rsidP="00F04CF9">
            <w:pPr>
              <w:jc w:val="both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 xml:space="preserve">Uchazeči budou hodnoceni za účast v každém kole kterékoli veřejné soutěže vědomostního nebo výtvarného charakteru. </w:t>
            </w:r>
            <w:r w:rsidRPr="001D7B58">
              <w:rPr>
                <w:sz w:val="20"/>
                <w:szCs w:val="20"/>
              </w:rPr>
              <w:t>Doklad o účasti nutno doložit spolu s přihláškou ke studiu.</w:t>
            </w:r>
          </w:p>
        </w:tc>
        <w:tc>
          <w:tcPr>
            <w:tcW w:w="1004" w:type="dxa"/>
            <w:vAlign w:val="center"/>
          </w:tcPr>
          <w:p w:rsidR="009B5185" w:rsidRPr="001D7B58" w:rsidRDefault="009B5185" w:rsidP="00F04CF9">
            <w:pPr>
              <w:jc w:val="center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à 0,5</w:t>
            </w:r>
          </w:p>
        </w:tc>
      </w:tr>
      <w:tr w:rsidR="009B5185" w:rsidRPr="001D7B58" w:rsidTr="00F04CF9">
        <w:tc>
          <w:tcPr>
            <w:tcW w:w="2088" w:type="dxa"/>
            <w:shd w:val="clear" w:color="auto" w:fill="DBE5F1"/>
            <w:vAlign w:val="center"/>
          </w:tcPr>
          <w:p w:rsidR="009B5185" w:rsidRPr="001D7B58" w:rsidRDefault="009B5185" w:rsidP="009B5185">
            <w:pPr>
              <w:widowControl/>
              <w:numPr>
                <w:ilvl w:val="0"/>
                <w:numId w:val="26"/>
              </w:numPr>
              <w:spacing w:line="240" w:lineRule="auto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Literární činnost</w:t>
            </w:r>
          </w:p>
        </w:tc>
        <w:tc>
          <w:tcPr>
            <w:tcW w:w="6120" w:type="dxa"/>
          </w:tcPr>
          <w:p w:rsidR="009B5185" w:rsidRPr="001D7B58" w:rsidRDefault="009B5185" w:rsidP="00F04CF9">
            <w:pPr>
              <w:jc w:val="both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 xml:space="preserve">Součástí hodnocení bude i případná literární činnost uchazečů (publikování </w:t>
            </w:r>
            <w:r w:rsidRPr="001D7B58">
              <w:rPr>
                <w:sz w:val="20"/>
                <w:szCs w:val="20"/>
              </w:rPr>
              <w:t>uměleckého</w:t>
            </w:r>
            <w:r w:rsidRPr="001D7B58">
              <w:rPr>
                <w:b/>
                <w:sz w:val="20"/>
                <w:szCs w:val="20"/>
              </w:rPr>
              <w:t xml:space="preserve"> literárního útvaru např. ve školních časopisech). </w:t>
            </w:r>
            <w:r w:rsidRPr="001D7B58">
              <w:rPr>
                <w:sz w:val="20"/>
                <w:szCs w:val="20"/>
              </w:rPr>
              <w:t>Doklad o publikování nutno doložit spolu s přihláškou ke studiu.</w:t>
            </w:r>
          </w:p>
        </w:tc>
        <w:tc>
          <w:tcPr>
            <w:tcW w:w="1004" w:type="dxa"/>
            <w:vAlign w:val="center"/>
          </w:tcPr>
          <w:p w:rsidR="009B5185" w:rsidRPr="001D7B58" w:rsidRDefault="009B5185" w:rsidP="00F04CF9">
            <w:pPr>
              <w:jc w:val="center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à 0,5</w:t>
            </w:r>
          </w:p>
        </w:tc>
      </w:tr>
      <w:tr w:rsidR="009B5185" w:rsidRPr="001D7B58" w:rsidTr="00F04CF9">
        <w:tc>
          <w:tcPr>
            <w:tcW w:w="2088" w:type="dxa"/>
            <w:shd w:val="clear" w:color="auto" w:fill="DBE5F1"/>
            <w:vAlign w:val="center"/>
          </w:tcPr>
          <w:p w:rsidR="009B5185" w:rsidRPr="001D7B58" w:rsidRDefault="009B5185" w:rsidP="009B5185">
            <w:pPr>
              <w:widowControl/>
              <w:numPr>
                <w:ilvl w:val="0"/>
                <w:numId w:val="26"/>
              </w:numPr>
              <w:spacing w:line="240" w:lineRule="auto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Pomocná kritéria</w:t>
            </w:r>
          </w:p>
        </w:tc>
        <w:tc>
          <w:tcPr>
            <w:tcW w:w="6120" w:type="dxa"/>
          </w:tcPr>
          <w:p w:rsidR="009B5185" w:rsidRPr="001D7B58" w:rsidRDefault="009B5185" w:rsidP="00F04CF9">
            <w:pPr>
              <w:jc w:val="both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V případě rovnosti bodů na rozhraní přijatých a nepřijatých uchazečů rozhoduje lepší průměr všech známek na konci 1. pololetí předposledního ročníku základní školní docházky (odpovídajícího ročníku víceletého gymnázia).</w:t>
            </w:r>
          </w:p>
        </w:tc>
        <w:tc>
          <w:tcPr>
            <w:tcW w:w="1004" w:type="dxa"/>
            <w:vAlign w:val="center"/>
          </w:tcPr>
          <w:p w:rsidR="009B5185" w:rsidRPr="001D7B58" w:rsidRDefault="009B5185" w:rsidP="00F04CF9">
            <w:pPr>
              <w:jc w:val="center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xxx</w:t>
            </w:r>
          </w:p>
        </w:tc>
      </w:tr>
      <w:tr w:rsidR="009B5185" w:rsidRPr="001D7B58" w:rsidTr="00F04CF9">
        <w:tc>
          <w:tcPr>
            <w:tcW w:w="2088" w:type="dxa"/>
            <w:shd w:val="clear" w:color="auto" w:fill="DBE5F1"/>
            <w:vAlign w:val="center"/>
          </w:tcPr>
          <w:p w:rsidR="009B5185" w:rsidRPr="001D7B58" w:rsidRDefault="009B5185" w:rsidP="009B5185">
            <w:pPr>
              <w:widowControl/>
              <w:numPr>
                <w:ilvl w:val="0"/>
                <w:numId w:val="26"/>
              </w:numPr>
              <w:spacing w:line="240" w:lineRule="auto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Minimální počet bodů</w:t>
            </w:r>
          </w:p>
        </w:tc>
        <w:tc>
          <w:tcPr>
            <w:tcW w:w="6120" w:type="dxa"/>
          </w:tcPr>
          <w:p w:rsidR="009B5185" w:rsidRPr="001D7B58" w:rsidRDefault="009B5185" w:rsidP="00F04CF9">
            <w:pPr>
              <w:jc w:val="both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Ke studiu nebude přijat uchazeč, který nezíská tento minimální počet bodů:</w:t>
            </w:r>
          </w:p>
        </w:tc>
        <w:tc>
          <w:tcPr>
            <w:tcW w:w="1004" w:type="dxa"/>
            <w:vAlign w:val="center"/>
          </w:tcPr>
          <w:p w:rsidR="009B5185" w:rsidRPr="001D7B58" w:rsidRDefault="009B5185" w:rsidP="00F04CF9">
            <w:pPr>
              <w:jc w:val="center"/>
              <w:rPr>
                <w:b/>
                <w:sz w:val="20"/>
                <w:szCs w:val="20"/>
              </w:rPr>
            </w:pPr>
            <w:r w:rsidRPr="001D7B58">
              <w:rPr>
                <w:b/>
                <w:sz w:val="20"/>
                <w:szCs w:val="20"/>
              </w:rPr>
              <w:t>4</w:t>
            </w:r>
          </w:p>
        </w:tc>
      </w:tr>
    </w:tbl>
    <w:p w:rsidR="009B5185" w:rsidRPr="001D7B58" w:rsidRDefault="009B5185" w:rsidP="0053711B">
      <w:pPr>
        <w:spacing w:line="240" w:lineRule="auto"/>
        <w:rPr>
          <w:rFonts w:eastAsia="Calibri" w:cs="Calibri"/>
        </w:rPr>
      </w:pPr>
    </w:p>
    <w:p w:rsidR="009A666B" w:rsidRPr="001D7B58" w:rsidRDefault="009A666B" w:rsidP="0053711B">
      <w:pPr>
        <w:spacing w:line="240" w:lineRule="auto"/>
        <w:rPr>
          <w:rFonts w:eastAsia="Calibri" w:cs="Calibri"/>
        </w:rPr>
      </w:pPr>
    </w:p>
    <w:p w:rsidR="009A666B" w:rsidRPr="001D7B58" w:rsidRDefault="009A666B" w:rsidP="0053711B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</w:rPr>
        <w:t>Výsledky řízení po 1. kole</w:t>
      </w:r>
      <w:r w:rsidR="00221052" w:rsidRPr="001D7B58">
        <w:rPr>
          <w:rFonts w:eastAsia="Calibri" w:cs="Calibri"/>
        </w:rPr>
        <w:t xml:space="preserve"> (1. a 2. termín)</w:t>
      </w:r>
    </w:p>
    <w:p w:rsidR="00221052" w:rsidRPr="001D7B58" w:rsidRDefault="00221052" w:rsidP="0053711B">
      <w:pPr>
        <w:spacing w:line="240" w:lineRule="auto"/>
        <w:rPr>
          <w:rFonts w:eastAsia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92"/>
        <w:gridCol w:w="794"/>
        <w:gridCol w:w="1560"/>
        <w:gridCol w:w="3079"/>
      </w:tblGrid>
      <w:tr w:rsidR="00221052" w:rsidRPr="001D7B58" w:rsidTr="00F04CF9">
        <w:tc>
          <w:tcPr>
            <w:tcW w:w="2425" w:type="dxa"/>
            <w:shd w:val="clear" w:color="auto" w:fill="BDD6EE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Denní forma</w:t>
            </w:r>
          </w:p>
        </w:tc>
        <w:tc>
          <w:tcPr>
            <w:tcW w:w="1992" w:type="dxa"/>
            <w:shd w:val="clear" w:color="auto" w:fill="BDD6EE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1.K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560" w:type="dxa"/>
            <w:shd w:val="clear" w:color="auto" w:fill="BDD6EE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Dálková forma</w:t>
            </w:r>
          </w:p>
        </w:tc>
        <w:tc>
          <w:tcPr>
            <w:tcW w:w="3079" w:type="dxa"/>
            <w:shd w:val="clear" w:color="auto" w:fill="BDD6EE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1.D</w:t>
            </w:r>
          </w:p>
        </w:tc>
      </w:tr>
      <w:tr w:rsidR="00221052" w:rsidRPr="001D7B58" w:rsidTr="00F04CF9">
        <w:tc>
          <w:tcPr>
            <w:tcW w:w="2425" w:type="dxa"/>
            <w:shd w:val="clear" w:color="auto" w:fill="auto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Přihlášeno</w:t>
            </w:r>
          </w:p>
        </w:tc>
        <w:tc>
          <w:tcPr>
            <w:tcW w:w="1992" w:type="dxa"/>
            <w:shd w:val="clear" w:color="auto" w:fill="auto"/>
          </w:tcPr>
          <w:p w:rsidR="009A666B" w:rsidRPr="001D7B58" w:rsidRDefault="00881E51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12</w:t>
            </w:r>
          </w:p>
        </w:tc>
        <w:tc>
          <w:tcPr>
            <w:tcW w:w="794" w:type="dxa"/>
            <w:vMerge/>
            <w:shd w:val="clear" w:color="auto" w:fill="auto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Přihlášeno</w:t>
            </w:r>
          </w:p>
        </w:tc>
        <w:tc>
          <w:tcPr>
            <w:tcW w:w="3079" w:type="dxa"/>
            <w:shd w:val="clear" w:color="auto" w:fill="auto"/>
          </w:tcPr>
          <w:p w:rsidR="009A666B" w:rsidRPr="001D7B58" w:rsidRDefault="00881E51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</w:t>
            </w:r>
          </w:p>
        </w:tc>
      </w:tr>
      <w:tr w:rsidR="00221052" w:rsidRPr="001D7B58" w:rsidTr="00F04CF9">
        <w:tc>
          <w:tcPr>
            <w:tcW w:w="2425" w:type="dxa"/>
            <w:shd w:val="clear" w:color="auto" w:fill="auto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Přijato</w:t>
            </w:r>
          </w:p>
        </w:tc>
        <w:tc>
          <w:tcPr>
            <w:tcW w:w="1992" w:type="dxa"/>
            <w:shd w:val="clear" w:color="auto" w:fill="auto"/>
          </w:tcPr>
          <w:p w:rsidR="009A666B" w:rsidRPr="001D7B58" w:rsidRDefault="00881E51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11</w:t>
            </w:r>
          </w:p>
        </w:tc>
        <w:tc>
          <w:tcPr>
            <w:tcW w:w="794" w:type="dxa"/>
            <w:vMerge/>
            <w:shd w:val="clear" w:color="auto" w:fill="auto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Přijato</w:t>
            </w:r>
          </w:p>
        </w:tc>
        <w:tc>
          <w:tcPr>
            <w:tcW w:w="3079" w:type="dxa"/>
            <w:shd w:val="clear" w:color="auto" w:fill="auto"/>
          </w:tcPr>
          <w:p w:rsidR="009A666B" w:rsidRPr="001D7B58" w:rsidRDefault="00881E51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</w:t>
            </w:r>
          </w:p>
        </w:tc>
      </w:tr>
      <w:tr w:rsidR="00221052" w:rsidRPr="001D7B58" w:rsidTr="00F04CF9">
        <w:tc>
          <w:tcPr>
            <w:tcW w:w="2425" w:type="dxa"/>
            <w:shd w:val="clear" w:color="auto" w:fill="auto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Nepřijato</w:t>
            </w:r>
          </w:p>
        </w:tc>
        <w:tc>
          <w:tcPr>
            <w:tcW w:w="1992" w:type="dxa"/>
            <w:shd w:val="clear" w:color="auto" w:fill="auto"/>
          </w:tcPr>
          <w:p w:rsidR="009A666B" w:rsidRPr="001D7B58" w:rsidRDefault="00881E51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1</w:t>
            </w:r>
          </w:p>
        </w:tc>
        <w:tc>
          <w:tcPr>
            <w:tcW w:w="794" w:type="dxa"/>
            <w:vMerge/>
            <w:shd w:val="clear" w:color="auto" w:fill="auto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9A666B" w:rsidRPr="001D7B58" w:rsidRDefault="009A666B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Nepřijato</w:t>
            </w:r>
          </w:p>
        </w:tc>
        <w:tc>
          <w:tcPr>
            <w:tcW w:w="3079" w:type="dxa"/>
            <w:shd w:val="clear" w:color="auto" w:fill="auto"/>
          </w:tcPr>
          <w:p w:rsidR="009A666B" w:rsidRPr="001D7B58" w:rsidRDefault="00406355" w:rsidP="00F04CF9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0</w:t>
            </w:r>
          </w:p>
        </w:tc>
      </w:tr>
    </w:tbl>
    <w:p w:rsidR="009A666B" w:rsidRPr="001D7B58" w:rsidRDefault="009A666B" w:rsidP="0053711B">
      <w:pPr>
        <w:spacing w:line="240" w:lineRule="auto"/>
        <w:rPr>
          <w:rFonts w:eastAsia="Calibri" w:cs="Calibri"/>
        </w:rPr>
      </w:pPr>
    </w:p>
    <w:p w:rsidR="0053711B" w:rsidRPr="001D7B58" w:rsidRDefault="009A666B" w:rsidP="008B3363">
      <w:bookmarkStart w:id="44" w:name="_tnd9fq8lreqz" w:colFirst="0" w:colLast="0"/>
      <w:bookmarkStart w:id="45" w:name="_147n2zr" w:colFirst="0" w:colLast="0"/>
      <w:bookmarkEnd w:id="44"/>
      <w:bookmarkEnd w:id="45"/>
      <w:r w:rsidRPr="001D7B58">
        <w:t>V dalších kolech přijímacího řízení již plně rozhodoval o přijetí žáka ředitel školy, již nebyla konána jednotná přijímací zkouška a uchazeči byli přijímáni bez přijímacích zkoušek.</w:t>
      </w:r>
    </w:p>
    <w:p w:rsidR="009A666B" w:rsidRPr="001D7B58" w:rsidRDefault="009A666B" w:rsidP="009A666B"/>
    <w:p w:rsidR="00827363" w:rsidRPr="001D7B58" w:rsidRDefault="007257D4" w:rsidP="001630B8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46" w:name="_Toc110938977"/>
      <w:r w:rsidRPr="001D7B58">
        <w:rPr>
          <w:color w:val="auto"/>
        </w:rPr>
        <w:t>Maturitní zkouška v jarním období</w:t>
      </w:r>
      <w:bookmarkEnd w:id="46"/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Ve školním roce 201</w:t>
      </w:r>
      <w:r w:rsidR="009642E3" w:rsidRPr="001D7B58">
        <w:rPr>
          <w:rFonts w:eastAsia="Calibri" w:cs="Calibri"/>
        </w:rPr>
        <w:t>9</w:t>
      </w:r>
      <w:r w:rsidRPr="001D7B58">
        <w:rPr>
          <w:rFonts w:eastAsia="Calibri" w:cs="Calibri"/>
        </w:rPr>
        <w:t>/</w:t>
      </w:r>
      <w:r w:rsidR="009642E3" w:rsidRPr="001D7B58">
        <w:rPr>
          <w:rFonts w:eastAsia="Calibri" w:cs="Calibri"/>
        </w:rPr>
        <w:t>20</w:t>
      </w:r>
      <w:r w:rsidRPr="001D7B58">
        <w:rPr>
          <w:rFonts w:eastAsia="Calibri" w:cs="Calibri"/>
        </w:rPr>
        <w:t xml:space="preserve"> se konala nová maturitní zkouška podle vyhlášky č. 177/2009 Sb. Byla tvořena dvěma částmi: společnou (jejíž obsah a forma byla povinně určena státem) a profilovou (jejíž obsah i forma byla z větší části v kompetenci ředitele školy).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27363" w:rsidRPr="001D7B58" w:rsidTr="00D03440">
        <w:tc>
          <w:tcPr>
            <w:tcW w:w="4606" w:type="dxa"/>
            <w:shd w:val="clear" w:color="auto" w:fill="C6D9F1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Zkušební předměty ve společné části maturitní zkoušky</w:t>
            </w:r>
          </w:p>
        </w:tc>
        <w:tc>
          <w:tcPr>
            <w:tcW w:w="4606" w:type="dxa"/>
            <w:shd w:val="clear" w:color="auto" w:fill="C6D9F1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Zkušební předměty v profilové části maturitní zkoušky</w:t>
            </w:r>
          </w:p>
        </w:tc>
      </w:tr>
      <w:tr w:rsidR="00827363" w:rsidRPr="001D7B58" w:rsidTr="00D03440">
        <w:tc>
          <w:tcPr>
            <w:tcW w:w="4606" w:type="dxa"/>
            <w:shd w:val="clear" w:color="auto" w:fill="auto"/>
          </w:tcPr>
          <w:p w:rsidR="00827363" w:rsidRPr="001D7B58" w:rsidRDefault="007257D4" w:rsidP="00D03440">
            <w:pPr>
              <w:numPr>
                <w:ilvl w:val="0"/>
                <w:numId w:val="15"/>
              </w:numPr>
              <w:spacing w:line="240" w:lineRule="auto"/>
              <w:ind w:hanging="360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Český jazyk a literatura</w:t>
            </w:r>
          </w:p>
          <w:p w:rsidR="00827363" w:rsidRPr="001D7B58" w:rsidRDefault="007257D4" w:rsidP="00D03440">
            <w:pPr>
              <w:numPr>
                <w:ilvl w:val="0"/>
                <w:numId w:val="15"/>
              </w:numPr>
              <w:spacing w:line="240" w:lineRule="auto"/>
              <w:ind w:hanging="360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Anglický jazyk nebo matematika</w:t>
            </w:r>
          </w:p>
        </w:tc>
        <w:tc>
          <w:tcPr>
            <w:tcW w:w="4606" w:type="dxa"/>
            <w:shd w:val="clear" w:color="auto" w:fill="auto"/>
          </w:tcPr>
          <w:p w:rsidR="00827363" w:rsidRPr="001D7B58" w:rsidRDefault="007257D4" w:rsidP="00D03440">
            <w:pPr>
              <w:numPr>
                <w:ilvl w:val="0"/>
                <w:numId w:val="16"/>
              </w:numPr>
              <w:spacing w:line="240" w:lineRule="auto"/>
              <w:ind w:hanging="360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Teoretická zkouška z odborných předmětů</w:t>
            </w:r>
          </w:p>
          <w:p w:rsidR="00827363" w:rsidRPr="001D7B58" w:rsidRDefault="007257D4" w:rsidP="00D03440">
            <w:pPr>
              <w:numPr>
                <w:ilvl w:val="0"/>
                <w:numId w:val="16"/>
              </w:numPr>
              <w:spacing w:line="240" w:lineRule="auto"/>
              <w:ind w:hanging="360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Praktická zkouška</w:t>
            </w:r>
          </w:p>
          <w:p w:rsidR="00827363" w:rsidRPr="001D7B58" w:rsidRDefault="007257D4" w:rsidP="00D03440">
            <w:pPr>
              <w:numPr>
                <w:ilvl w:val="0"/>
                <w:numId w:val="16"/>
              </w:numPr>
              <w:spacing w:line="240" w:lineRule="auto"/>
              <w:ind w:hanging="360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 xml:space="preserve">Obhajoba maturitní práce </w:t>
            </w:r>
          </w:p>
        </w:tc>
      </w:tr>
    </w:tbl>
    <w:p w:rsidR="00827363" w:rsidRPr="001D7B58" w:rsidRDefault="007257D4" w:rsidP="001630B8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47" w:name="_Toc110938978"/>
      <w:r w:rsidRPr="001D7B58">
        <w:rPr>
          <w:color w:val="auto"/>
        </w:rPr>
        <w:t>Kánon literatury</w:t>
      </w:r>
      <w:bookmarkEnd w:id="47"/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Každý žák si ke zkoušce z Českého jazyka a literatury vybírá z kánonu literatury, sestaveného školou na základě seznamu děl MŠMT, seznam 20 děl, z nichž si jedno u zkoušky vylosuje. Struktura žákovského seznamu děl je rozvržena na základě platné legislativy takto: Minimálně dvěma literárními díly musí být v seznamu žáka zastoupena próza, poezie, drama. Seznam žáka může obsahovat maximálně dvě díla od jednoho autora. Seznam literárních děl, z něhož si žák vybírá, sestavuje škola. Minimální celkový počet nabízených děl je 60. </w:t>
      </w:r>
    </w:p>
    <w:p w:rsidR="00827363" w:rsidRPr="001D7B58" w:rsidRDefault="007257D4" w:rsidP="001630B8">
      <w:pPr>
        <w:pStyle w:val="Nadpis3"/>
        <w:numPr>
          <w:ilvl w:val="2"/>
          <w:numId w:val="13"/>
        </w:numPr>
        <w:contextualSpacing/>
        <w:rPr>
          <w:color w:val="auto"/>
        </w:rPr>
      </w:pPr>
      <w:bookmarkStart w:id="48" w:name="_Toc110938979"/>
      <w:r w:rsidRPr="001D7B58">
        <w:rPr>
          <w:color w:val="auto"/>
        </w:rPr>
        <w:lastRenderedPageBreak/>
        <w:t>Maturitní práce</w:t>
      </w:r>
      <w:bookmarkEnd w:id="48"/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Žák si nejpozději na začátku maturitního ročníku volí téma, na které v průběhu školního roku píše, pod vedením učitele, maturitní práci. K odevzdané maturitní práci vytvoří tento vedoucí posudek, stejně tak i její oponent. Při obhajobě maturitní práce žák svou práci prezentuje, reaguje na oba posudky a v diskusi dokládá svou znalost tématu.</w:t>
      </w:r>
    </w:p>
    <w:p w:rsidR="008B3363" w:rsidRPr="001D7B58" w:rsidRDefault="008B3363">
      <w:pPr>
        <w:spacing w:line="240" w:lineRule="auto"/>
        <w:jc w:val="both"/>
        <w:rPr>
          <w:rFonts w:eastAsia="Calibri" w:cs="Calibri"/>
        </w:rPr>
      </w:pPr>
    </w:p>
    <w:p w:rsidR="008B3363" w:rsidRPr="001D7B58" w:rsidRDefault="008B3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  <w:b/>
        </w:rPr>
        <w:t>Témata maturitních prací – třída 4.K: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tbl>
      <w:tblPr>
        <w:tblW w:w="94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81"/>
        <w:gridCol w:w="2809"/>
        <w:gridCol w:w="4547"/>
      </w:tblGrid>
      <w:tr w:rsidR="009354C5" w:rsidRPr="001D7B58" w:rsidTr="00002C4D">
        <w:trPr>
          <w:trHeight w:val="2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 xml:space="preserve">Žák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 xml:space="preserve">Vedoucí maturitní práce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 xml:space="preserve">Téma maturitní práce </w:t>
            </w:r>
          </w:p>
        </w:tc>
      </w:tr>
      <w:tr w:rsidR="009354C5" w:rsidRPr="001D7B58" w:rsidTr="009354C5">
        <w:trPr>
          <w:trHeight w:val="24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4C5" w:rsidRPr="001D7B58" w:rsidRDefault="009354C5" w:rsidP="009354C5">
            <w:pPr>
              <w:rPr>
                <w:rFonts w:cs="Calibri"/>
              </w:rPr>
            </w:pPr>
            <w:r w:rsidRPr="001D7B58">
              <w:rPr>
                <w:rFonts w:cs="Calibri"/>
              </w:rPr>
              <w:t>Asszonyi Šimon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4C5" w:rsidRPr="001D7B58" w:rsidRDefault="009354C5" w:rsidP="009354C5">
            <w:pPr>
              <w:rPr>
                <w:rFonts w:cs="Calibri"/>
              </w:rPr>
            </w:pPr>
            <w:r w:rsidRPr="001D7B58">
              <w:rPr>
                <w:rFonts w:cs="Calibri"/>
              </w:rPr>
              <w:t>Mgr. Lucie Černá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4C5" w:rsidRPr="001D7B58" w:rsidRDefault="009354C5" w:rsidP="009354C5">
            <w:r w:rsidRPr="001D7B58">
              <w:t>Lidé v migraci</w:t>
            </w:r>
          </w:p>
        </w:tc>
      </w:tr>
      <w:tr w:rsidR="00E54827" w:rsidRPr="001D7B58" w:rsidTr="00E54827">
        <w:trPr>
          <w:trHeight w:val="24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827" w:rsidRPr="001D7B58" w:rsidRDefault="00E54827" w:rsidP="00E54827">
            <w:pPr>
              <w:rPr>
                <w:rFonts w:cs="Calibri"/>
              </w:rPr>
            </w:pPr>
            <w:r w:rsidRPr="001D7B58">
              <w:rPr>
                <w:rFonts w:cs="Calibri"/>
              </w:rPr>
              <w:t>Bohatá Adéla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827" w:rsidRPr="001D7B58" w:rsidRDefault="00E54827" w:rsidP="00E54827">
            <w:pPr>
              <w:rPr>
                <w:rFonts w:cs="Calibri"/>
              </w:rPr>
            </w:pPr>
            <w:r w:rsidRPr="001D7B58">
              <w:rPr>
                <w:rFonts w:cs="Calibri"/>
              </w:rPr>
              <w:t>Mgr. Zuzka Kulheimová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827" w:rsidRPr="001D7B58" w:rsidRDefault="00091803" w:rsidP="00E54827">
            <w:pPr>
              <w:rPr>
                <w:rFonts w:cs="Calibri"/>
              </w:rPr>
            </w:pPr>
            <w:r w:rsidRPr="001D7B58">
              <w:rPr>
                <w:rFonts w:cs="Calibri"/>
              </w:rPr>
              <w:t>Život a dílo Aleistera Crowleyho</w:t>
            </w:r>
          </w:p>
        </w:tc>
      </w:tr>
      <w:tr w:rsidR="00E54827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827" w:rsidRPr="001D7B58" w:rsidRDefault="00E54827" w:rsidP="00E54827">
            <w:pPr>
              <w:rPr>
                <w:rFonts w:cs="Calibri"/>
              </w:rPr>
            </w:pPr>
            <w:r w:rsidRPr="001D7B58">
              <w:rPr>
                <w:rFonts w:cs="Calibri"/>
              </w:rPr>
              <w:t>Brázdová Veronika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827" w:rsidRPr="001D7B58" w:rsidRDefault="00E54827" w:rsidP="00E54827">
            <w:pPr>
              <w:rPr>
                <w:rFonts w:cs="Calibri"/>
              </w:rPr>
            </w:pPr>
            <w:r w:rsidRPr="001D7B58">
              <w:rPr>
                <w:rFonts w:cs="Calibri"/>
              </w:rPr>
              <w:t>Mgr. Lucie Černá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827" w:rsidRPr="001D7B58" w:rsidRDefault="00091803" w:rsidP="00E54827">
            <w:r w:rsidRPr="001D7B58">
              <w:t>Vliv metody Marie Kondo na lidskou psychiku</w:t>
            </w:r>
          </w:p>
        </w:tc>
      </w:tr>
      <w:tr w:rsidR="00156A22" w:rsidRPr="001D7B58" w:rsidTr="00106A9F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A22" w:rsidRPr="001D7B58" w:rsidRDefault="00156A22" w:rsidP="00E54827">
            <w:pPr>
              <w:rPr>
                <w:rFonts w:cs="Calibri"/>
              </w:rPr>
            </w:pPr>
            <w:r w:rsidRPr="001D7B58">
              <w:rPr>
                <w:rFonts w:cs="Calibri"/>
              </w:rPr>
              <w:t>Čekiová Adriana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A22" w:rsidRPr="001D7B58" w:rsidRDefault="00106A9F" w:rsidP="00E54827">
            <w:pPr>
              <w:rPr>
                <w:rFonts w:cs="Calibri"/>
              </w:rPr>
            </w:pPr>
            <w:r w:rsidRPr="001D7B58">
              <w:rPr>
                <w:rFonts w:cs="Calibri"/>
              </w:rPr>
              <w:t>Ing. Iveta Maléřová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A22" w:rsidRPr="001D7B58" w:rsidRDefault="00106A9F" w:rsidP="00E54827">
            <w:r w:rsidRPr="001D7B58">
              <w:t>Historie reklamy</w:t>
            </w:r>
          </w:p>
        </w:tc>
      </w:tr>
      <w:tr w:rsidR="00E54827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827" w:rsidRPr="001D7B58" w:rsidRDefault="00E54827" w:rsidP="00E54827">
            <w:pPr>
              <w:rPr>
                <w:rFonts w:cs="Calibri"/>
              </w:rPr>
            </w:pPr>
            <w:r w:rsidRPr="001D7B58">
              <w:rPr>
                <w:rFonts w:cs="Calibri"/>
              </w:rPr>
              <w:t>Dvořáková Kateřina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827" w:rsidRPr="001D7B58" w:rsidRDefault="00091803" w:rsidP="00E54827">
            <w:pPr>
              <w:rPr>
                <w:rFonts w:cs="Calibri"/>
              </w:rPr>
            </w:pPr>
            <w:r w:rsidRPr="001D7B58">
              <w:rPr>
                <w:rFonts w:cs="Calibri"/>
              </w:rPr>
              <w:t>Mgr</w:t>
            </w:r>
            <w:r w:rsidR="00865FF4" w:rsidRPr="001D7B58">
              <w:rPr>
                <w:rFonts w:cs="Calibri"/>
              </w:rPr>
              <w:t>.</w:t>
            </w:r>
            <w:r w:rsidRPr="001D7B58">
              <w:rPr>
                <w:rFonts w:cs="Calibri"/>
              </w:rPr>
              <w:t xml:space="preserve"> Jitka Mičánková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827" w:rsidRPr="001D7B58" w:rsidRDefault="00091803" w:rsidP="00E54827">
            <w:r w:rsidRPr="001D7B58">
              <w:t>Jindřich VII. a vzestup Tudorovců</w:t>
            </w:r>
          </w:p>
        </w:tc>
      </w:tr>
      <w:tr w:rsidR="00E54827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827" w:rsidRPr="001D7B58" w:rsidRDefault="00E54827" w:rsidP="00E54827">
            <w:r w:rsidRPr="001D7B58">
              <w:t>Holada Michal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827" w:rsidRPr="001D7B58" w:rsidRDefault="00E54827" w:rsidP="00E54827">
            <w:r w:rsidRPr="001D7B58">
              <w:t>Mgr. Roman Svánovský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827" w:rsidRPr="001D7B58" w:rsidRDefault="00091803" w:rsidP="00E54827">
            <w:r w:rsidRPr="001D7B58">
              <w:t>Vývoj peněz a jejich vliv na lidi</w:t>
            </w:r>
          </w:p>
        </w:tc>
      </w:tr>
      <w:tr w:rsidR="00156A22" w:rsidRPr="001D7B58" w:rsidTr="00106A9F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A22" w:rsidRPr="001D7B58" w:rsidRDefault="00156A22" w:rsidP="00091803">
            <w:r w:rsidRPr="001D7B58">
              <w:t>Jurová Veronika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A22" w:rsidRPr="001D7B58" w:rsidRDefault="00106A9F" w:rsidP="00091803">
            <w:r w:rsidRPr="001D7B58">
              <w:rPr>
                <w:rFonts w:cs="Calibri"/>
              </w:rPr>
              <w:t>Mgr. Zuzka Kulheimová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A22" w:rsidRPr="001D7B58" w:rsidRDefault="00106A9F" w:rsidP="00091803">
            <w:r w:rsidRPr="001D7B58">
              <w:t>Divadelní svět na Broadwayi</w:t>
            </w:r>
          </w:p>
        </w:tc>
      </w:tr>
      <w:tr w:rsidR="00091803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Melichárek Dominik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Mgr. Roman Svánovský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Sekta - Hnutí Hare Kršna</w:t>
            </w:r>
          </w:p>
        </w:tc>
      </w:tr>
      <w:tr w:rsidR="00091803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Molišová Karin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pPr>
              <w:rPr>
                <w:rFonts w:cs="Calibri"/>
              </w:rPr>
            </w:pPr>
            <w:r w:rsidRPr="001D7B58">
              <w:rPr>
                <w:rFonts w:cs="Calibri"/>
              </w:rPr>
              <w:t>Mgr. Lucie Černá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Techniky efektivního učení</w:t>
            </w:r>
          </w:p>
        </w:tc>
      </w:tr>
      <w:tr w:rsidR="00F902C5" w:rsidRPr="001D7B58" w:rsidTr="00106A9F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2C5" w:rsidRPr="001D7B58" w:rsidRDefault="00F902C5" w:rsidP="00091803">
            <w:r w:rsidRPr="001D7B58">
              <w:t>Pavlincová Táňa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2C5" w:rsidRPr="001D7B58" w:rsidRDefault="00106A9F" w:rsidP="00106A9F">
            <w:pPr>
              <w:rPr>
                <w:rFonts w:cs="Calibri"/>
              </w:rPr>
            </w:pPr>
            <w:r w:rsidRPr="001D7B58">
              <w:rPr>
                <w:rFonts w:cs="Calibri"/>
              </w:rPr>
              <w:t>Mgr. Lucie Černá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2C5" w:rsidRPr="001D7B58" w:rsidRDefault="00106A9F" w:rsidP="00091803">
            <w:r w:rsidRPr="001D7B58">
              <w:t>Poruchy příjmu potravy - Diagnóza F50</w:t>
            </w:r>
          </w:p>
        </w:tc>
      </w:tr>
      <w:tr w:rsidR="00091803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Pospíšilová Denisa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pPr>
              <w:rPr>
                <w:rFonts w:cs="Calibri"/>
              </w:rPr>
            </w:pPr>
            <w:r w:rsidRPr="001D7B58">
              <w:rPr>
                <w:rFonts w:cs="Calibri"/>
              </w:rPr>
              <w:t>Mgr. Lucie Černá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Princip úspěchu aneb cesta na vrchol</w:t>
            </w:r>
          </w:p>
        </w:tc>
      </w:tr>
      <w:tr w:rsidR="00091803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Prášková Petra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rPr>
                <w:rFonts w:cs="Calibri"/>
              </w:rPr>
              <w:t>Mgr. Markéta Kocianová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Fantasy literatura: pokleslý umělecký žánr?</w:t>
            </w:r>
          </w:p>
        </w:tc>
      </w:tr>
      <w:tr w:rsidR="00091803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Řezáčová Lucie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Mgr. Roman Svánovský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Ilustrace 21. století</w:t>
            </w:r>
          </w:p>
        </w:tc>
      </w:tr>
      <w:tr w:rsidR="00091803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Stará Klára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pPr>
              <w:rPr>
                <w:rFonts w:cs="Calibri"/>
              </w:rPr>
            </w:pPr>
            <w:r w:rsidRPr="001D7B58">
              <w:rPr>
                <w:rFonts w:cs="Calibri"/>
              </w:rPr>
              <w:t>Mgr. Lucie Černá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Živé pochodně</w:t>
            </w:r>
          </w:p>
        </w:tc>
      </w:tr>
      <w:tr w:rsidR="00091803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Škodová Věra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pPr>
              <w:rPr>
                <w:rFonts w:cs="Calibri"/>
              </w:rPr>
            </w:pPr>
            <w:r w:rsidRPr="001D7B58">
              <w:rPr>
                <w:rFonts w:cs="Calibri"/>
              </w:rPr>
              <w:t>Mgr. Zuzka Kulheimová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Divadelní svět na Brodwayi</w:t>
            </w:r>
          </w:p>
        </w:tc>
      </w:tr>
      <w:tr w:rsidR="00156A22" w:rsidRPr="001D7B58" w:rsidTr="00106A9F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A22" w:rsidRPr="001D7B58" w:rsidRDefault="00156A22" w:rsidP="00091803">
            <w:r w:rsidRPr="001D7B58">
              <w:t>Vysloužilová Hana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A22" w:rsidRPr="001D7B58" w:rsidRDefault="00106A9F" w:rsidP="00091803">
            <w:r w:rsidRPr="001D7B58">
              <w:rPr>
                <w:rFonts w:cs="Calibri"/>
              </w:rPr>
              <w:t>Mgr. Magdalena Andrlová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A22" w:rsidRPr="001D7B58" w:rsidRDefault="00106A9F" w:rsidP="00091803">
            <w:r w:rsidRPr="001D7B58">
              <w:t>Charakteristika tvorby vybraného spisovatele: Ch. Bukowski</w:t>
            </w:r>
          </w:p>
        </w:tc>
      </w:tr>
      <w:tr w:rsidR="00091803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Záhorských Áda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pPr>
              <w:rPr>
                <w:rFonts w:cs="Calibri"/>
              </w:rPr>
            </w:pPr>
            <w:r w:rsidRPr="001D7B58">
              <w:t>Mgr. Roman Svánovský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Transsexualita a její příznaky, vnímání společnosti</w:t>
            </w:r>
          </w:p>
        </w:tc>
      </w:tr>
      <w:tr w:rsidR="00091803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Zaoralová Věra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rPr>
                <w:rFonts w:cs="Calibri"/>
              </w:rPr>
              <w:t>Mgr. Zuzka Kulheimová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Milan Kundera - rozbor díla: Žert</w:t>
            </w:r>
          </w:p>
        </w:tc>
      </w:tr>
      <w:tr w:rsidR="00091803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Zemánková Sabina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rPr>
                <w:rFonts w:cs="Calibri"/>
              </w:rPr>
              <w:t>Mgr. Zuzka Kulheimová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EC7770" w:rsidP="00091803">
            <w:r w:rsidRPr="001D7B58">
              <w:t>Indická literatura</w:t>
            </w:r>
          </w:p>
        </w:tc>
      </w:tr>
      <w:tr w:rsidR="00091803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lastRenderedPageBreak/>
              <w:t>Zeráková Kateřina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pPr>
              <w:rPr>
                <w:highlight w:val="yellow"/>
              </w:rPr>
            </w:pPr>
            <w:r w:rsidRPr="001D7B58">
              <w:t>Mgr. Roman Svánovský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EC7770" w:rsidP="00091803">
            <w:r w:rsidRPr="001D7B58">
              <w:t>Výroba papíru v českých zemích</w:t>
            </w:r>
          </w:p>
        </w:tc>
      </w:tr>
      <w:tr w:rsidR="00091803" w:rsidRPr="001D7B58" w:rsidTr="00E54827">
        <w:trPr>
          <w:trHeight w:val="24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r w:rsidRPr="001D7B58">
              <w:t>Zytková Veronika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091803" w:rsidP="00091803">
            <w:pPr>
              <w:rPr>
                <w:highlight w:val="yellow"/>
              </w:rPr>
            </w:pPr>
            <w:r w:rsidRPr="001D7B58">
              <w:rPr>
                <w:rFonts w:cs="Calibri"/>
              </w:rPr>
              <w:t>Mgr. Zuzka Kulheimová</w:t>
            </w: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803" w:rsidRPr="001D7B58" w:rsidRDefault="00EC7770" w:rsidP="00091803">
            <w:r w:rsidRPr="001D7B58">
              <w:t>Ženská literatura</w:t>
            </w:r>
          </w:p>
        </w:tc>
      </w:tr>
    </w:tbl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 w:rsidP="00002C4D">
      <w:pPr>
        <w:spacing w:after="200"/>
        <w:rPr>
          <w:rFonts w:eastAsia="Calibri" w:cs="Calibri"/>
        </w:rPr>
      </w:pPr>
      <w:r w:rsidRPr="001D7B58">
        <w:rPr>
          <w:rFonts w:eastAsia="Calibri" w:cs="Calibri"/>
          <w:b/>
        </w:rPr>
        <w:t>Témata maturitních prací – třída 4.D: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tbl>
      <w:tblPr>
        <w:tblW w:w="92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7"/>
        <w:gridCol w:w="2726"/>
        <w:gridCol w:w="4442"/>
      </w:tblGrid>
      <w:tr w:rsidR="009354C5" w:rsidRPr="001D7B58" w:rsidTr="00002C4D">
        <w:trPr>
          <w:trHeight w:val="240"/>
        </w:trPr>
        <w:tc>
          <w:tcPr>
            <w:tcW w:w="2127" w:type="dxa"/>
            <w:shd w:val="clear" w:color="auto" w:fill="B8CCE4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 xml:space="preserve">Žáci 4.D </w:t>
            </w:r>
          </w:p>
        </w:tc>
        <w:tc>
          <w:tcPr>
            <w:tcW w:w="2726" w:type="dxa"/>
            <w:shd w:val="clear" w:color="auto" w:fill="B8CCE4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 xml:space="preserve">Vedoucí maturitní práce </w:t>
            </w:r>
          </w:p>
        </w:tc>
        <w:tc>
          <w:tcPr>
            <w:tcW w:w="4442" w:type="dxa"/>
            <w:shd w:val="clear" w:color="auto" w:fill="B8CCE4"/>
          </w:tcPr>
          <w:p w:rsidR="00827363" w:rsidRPr="001D7B58" w:rsidRDefault="007257D4" w:rsidP="00D03440">
            <w:pPr>
              <w:spacing w:line="240" w:lineRule="auto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 xml:space="preserve">Téma maturitní práce </w:t>
            </w:r>
          </w:p>
        </w:tc>
      </w:tr>
      <w:tr w:rsidR="00106A9F" w:rsidRPr="001D7B58" w:rsidTr="00106A9F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F902C5" w:rsidP="00AE6C5C">
            <w:pPr>
              <w:rPr>
                <w:rFonts w:cs="Calibri"/>
              </w:rPr>
            </w:pPr>
            <w:r w:rsidRPr="001D7B58">
              <w:rPr>
                <w:rFonts w:cs="Calibri"/>
              </w:rPr>
              <w:t>Bošnjak Patrik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106A9F" w:rsidP="00AE6C5C">
            <w:r w:rsidRPr="001D7B58">
              <w:rPr>
                <w:rFonts w:cs="Calibri"/>
              </w:rPr>
              <w:t>Mgr. Zuzka Kulheimová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106A9F" w:rsidP="00AE6C5C">
            <w:r w:rsidRPr="001D7B58">
              <w:t>Magický realismus</w:t>
            </w:r>
          </w:p>
        </w:tc>
      </w:tr>
      <w:tr w:rsidR="00AE6C5C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pPr>
              <w:rPr>
                <w:rFonts w:cs="Calibri"/>
              </w:rPr>
            </w:pPr>
            <w:r w:rsidRPr="001D7B58">
              <w:rPr>
                <w:rFonts w:cs="Calibri"/>
              </w:rPr>
              <w:t>Brýnová Soňa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pPr>
              <w:rPr>
                <w:rFonts w:cs="Calibri"/>
              </w:rPr>
            </w:pPr>
            <w:r w:rsidRPr="001D7B58">
              <w:rPr>
                <w:rFonts w:cs="Calibri"/>
              </w:rPr>
              <w:t>Mgr. Hana Pavlicová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r w:rsidRPr="001D7B58">
              <w:t>Keltové v českých zemích a jejich odkaz</w:t>
            </w:r>
          </w:p>
        </w:tc>
      </w:tr>
      <w:tr w:rsidR="00106A9F" w:rsidRPr="001D7B58" w:rsidTr="00106A9F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C5" w:rsidRPr="001D7B58" w:rsidRDefault="00F902C5" w:rsidP="00F902C5">
            <w:r w:rsidRPr="001D7B58">
              <w:t>Břešťáková Johana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C5" w:rsidRPr="001D7B58" w:rsidRDefault="00106A9F" w:rsidP="00F902C5">
            <w:r w:rsidRPr="001D7B58">
              <w:rPr>
                <w:rFonts w:cs="Calibri"/>
              </w:rPr>
              <w:t>Mgr. Hana Pavlicová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C5" w:rsidRPr="001D7B58" w:rsidRDefault="00106A9F" w:rsidP="00F902C5">
            <w:r w:rsidRPr="001D7B58">
              <w:t>Vliv literatury na proces zotavení závislých</w:t>
            </w:r>
          </w:p>
        </w:tc>
      </w:tr>
      <w:tr w:rsidR="00AE6C5C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r w:rsidRPr="001D7B58">
              <w:t>Bubeníček David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pPr>
              <w:rPr>
                <w:rFonts w:cs="Calibri"/>
              </w:rPr>
            </w:pPr>
            <w:r w:rsidRPr="001D7B58">
              <w:rPr>
                <w:rFonts w:cs="Calibri"/>
              </w:rPr>
              <w:t>Mgr. Magdaléna Andrlová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r w:rsidRPr="001D7B58">
              <w:t>Motivy v díle Milana Kundery</w:t>
            </w:r>
          </w:p>
        </w:tc>
      </w:tr>
      <w:tr w:rsidR="00AE6C5C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r w:rsidRPr="001D7B58">
              <w:t>Bystřický Petr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r w:rsidRPr="001D7B58">
              <w:rPr>
                <w:rFonts w:cs="Calibri"/>
              </w:rPr>
              <w:t>PhDr. Mgr. Klára Masařová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r w:rsidRPr="001D7B58">
              <w:t>Propagace knižních novinek</w:t>
            </w:r>
          </w:p>
        </w:tc>
      </w:tr>
      <w:tr w:rsidR="00AE6C5C" w:rsidRPr="001D7B58" w:rsidTr="00F10164">
        <w:trPr>
          <w:trHeight w:val="6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r w:rsidRPr="001D7B58">
              <w:t>Dolinová Ladislava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pPr>
              <w:rPr>
                <w:rFonts w:cs="Calibri"/>
              </w:rPr>
            </w:pPr>
            <w:r w:rsidRPr="001D7B58">
              <w:rPr>
                <w:rFonts w:cs="Calibri"/>
              </w:rPr>
              <w:t>Mgr. Hana Pavlicová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r w:rsidRPr="001D7B58">
              <w:t>Barokní hudba</w:t>
            </w:r>
          </w:p>
        </w:tc>
      </w:tr>
      <w:tr w:rsidR="00AE6C5C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pPr>
              <w:rPr>
                <w:rFonts w:cs="Calibri"/>
              </w:rPr>
            </w:pPr>
            <w:r w:rsidRPr="001D7B58">
              <w:rPr>
                <w:rFonts w:cs="Calibri"/>
              </w:rPr>
              <w:t>Endálová Petra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r w:rsidRPr="001D7B58">
              <w:t>Mgr. Hana Pavlicová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C5C" w:rsidRPr="001D7B58" w:rsidRDefault="00AE6C5C" w:rsidP="00AE6C5C">
            <w:r w:rsidRPr="001D7B58">
              <w:t>Studená válka</w:t>
            </w:r>
          </w:p>
        </w:tc>
      </w:tr>
      <w:tr w:rsidR="000A52FD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pPr>
              <w:rPr>
                <w:rFonts w:cs="Calibri"/>
              </w:rPr>
            </w:pPr>
            <w:r w:rsidRPr="001D7B58">
              <w:rPr>
                <w:rFonts w:cs="Calibri"/>
              </w:rPr>
              <w:t>Feltlová Simona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rPr>
                <w:rFonts w:cs="Calibri"/>
              </w:rPr>
              <w:t>Mgr. Markéta Kocianová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Exorcismus</w:t>
            </w:r>
          </w:p>
        </w:tc>
      </w:tr>
      <w:tr w:rsidR="00106A9F" w:rsidRPr="001D7B58" w:rsidTr="00106A9F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006" w:rsidRPr="001D7B58" w:rsidRDefault="007E7006" w:rsidP="007E7006">
            <w:r w:rsidRPr="001D7B58">
              <w:t>Houdek Jan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006" w:rsidRPr="001D7B58" w:rsidRDefault="00106A9F" w:rsidP="007E7006">
            <w:r w:rsidRPr="001D7B58">
              <w:rPr>
                <w:rFonts w:cs="Calibri"/>
              </w:rPr>
              <w:t>Mgr. Hana Pavlicová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006" w:rsidRPr="001D7B58" w:rsidRDefault="00106A9F" w:rsidP="007E7006">
            <w:r w:rsidRPr="001D7B58">
              <w:t>Poetismus</w:t>
            </w:r>
          </w:p>
        </w:tc>
      </w:tr>
      <w:tr w:rsidR="00106A9F" w:rsidRPr="001D7B58" w:rsidTr="00106A9F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006" w:rsidRPr="001D7B58" w:rsidRDefault="007E7006" w:rsidP="007E7006">
            <w:r w:rsidRPr="001D7B58">
              <w:t>Javorinská Barbora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006" w:rsidRPr="001D7B58" w:rsidRDefault="00106A9F" w:rsidP="007E7006">
            <w:r w:rsidRPr="001D7B58">
              <w:t>Bc. Mgr. et Mgr. Michal Kaláb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006" w:rsidRPr="001D7B58" w:rsidRDefault="00106A9F" w:rsidP="007E7006">
            <w:r w:rsidRPr="001D7B58">
              <w:t>Zhodnocení služeb vybrané knihovny</w:t>
            </w:r>
          </w:p>
        </w:tc>
      </w:tr>
      <w:tr w:rsidR="00106A9F" w:rsidRPr="001D7B58" w:rsidTr="00106A9F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006" w:rsidRPr="001D7B58" w:rsidRDefault="007E7006" w:rsidP="007E7006">
            <w:r w:rsidRPr="001D7B58">
              <w:t>Klučková Kateřina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006" w:rsidRPr="001D7B58" w:rsidRDefault="00106A9F" w:rsidP="007E7006">
            <w:r w:rsidRPr="001D7B58">
              <w:t>Mgr. Hana Pavlicová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006" w:rsidRPr="001D7B58" w:rsidRDefault="00106A9F" w:rsidP="007E7006">
            <w:r w:rsidRPr="001D7B58">
              <w:t>Co všechno je umění?</w:t>
            </w:r>
          </w:p>
        </w:tc>
      </w:tr>
      <w:tr w:rsidR="000A52FD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Krejčí Jana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Mgr. Roman Svánovský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Psychické onemocnění: diagnóza nebo trend?</w:t>
            </w:r>
          </w:p>
        </w:tc>
      </w:tr>
      <w:tr w:rsidR="000A52FD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pPr>
              <w:rPr>
                <w:rFonts w:cs="Calibri"/>
              </w:rPr>
            </w:pPr>
            <w:r w:rsidRPr="001D7B58">
              <w:rPr>
                <w:rFonts w:cs="Calibri"/>
              </w:rPr>
              <w:t>Květoňová Zuzana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Mgr. Markéta Kocianová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Haruki Murakami</w:t>
            </w:r>
          </w:p>
        </w:tc>
      </w:tr>
      <w:tr w:rsidR="000A52FD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pPr>
              <w:rPr>
                <w:rFonts w:cs="Calibri"/>
              </w:rPr>
            </w:pPr>
            <w:r w:rsidRPr="001D7B58">
              <w:rPr>
                <w:rFonts w:cs="Calibri"/>
              </w:rPr>
              <w:t>Nečasová Lucie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Mgr. Hana Pavlicová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Osudy československých letců RAF po 2. světové válce</w:t>
            </w:r>
          </w:p>
        </w:tc>
      </w:tr>
      <w:tr w:rsidR="000A52FD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pPr>
              <w:rPr>
                <w:rFonts w:cs="Calibri"/>
              </w:rPr>
            </w:pPr>
            <w:r w:rsidRPr="001D7B58">
              <w:rPr>
                <w:rFonts w:cs="Calibri"/>
              </w:rPr>
              <w:t>Pavlíčková Renata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rPr>
                <w:rFonts w:cs="Calibri"/>
              </w:rPr>
              <w:t>Mgr. Markéta Kocianová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Grafologie - psychologie</w:t>
            </w:r>
          </w:p>
        </w:tc>
      </w:tr>
      <w:tr w:rsidR="000A52FD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pPr>
              <w:rPr>
                <w:rFonts w:cs="Calibri"/>
              </w:rPr>
            </w:pPr>
            <w:r w:rsidRPr="001D7B58">
              <w:rPr>
                <w:rFonts w:cs="Calibri"/>
              </w:rPr>
              <w:t>Pichnerová Veronika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rPr>
                <w:rFonts w:cs="Calibri"/>
              </w:rPr>
              <w:t>Mgr. Markéta Kocianová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Filozofie jógy</w:t>
            </w:r>
          </w:p>
        </w:tc>
      </w:tr>
      <w:tr w:rsidR="000A52FD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pPr>
              <w:rPr>
                <w:rFonts w:cs="Calibri"/>
              </w:rPr>
            </w:pPr>
            <w:r w:rsidRPr="001D7B58">
              <w:rPr>
                <w:rFonts w:cs="Calibri"/>
              </w:rPr>
              <w:t>Platko Martin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Ing. Ludmila Schusterová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Knižní trh v ČR</w:t>
            </w:r>
          </w:p>
        </w:tc>
      </w:tr>
      <w:tr w:rsidR="000A52FD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pPr>
              <w:rPr>
                <w:rFonts w:cs="Calibri"/>
              </w:rPr>
            </w:pPr>
            <w:r w:rsidRPr="001D7B58">
              <w:rPr>
                <w:rFonts w:cs="Calibri"/>
              </w:rPr>
              <w:t>Rožínská Barbora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rPr>
                <w:rFonts w:cs="Calibri"/>
              </w:rPr>
              <w:t>PhDr. Mgr. Klára Masařová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E-kniha vers. tištěná kniha</w:t>
            </w:r>
          </w:p>
        </w:tc>
      </w:tr>
      <w:tr w:rsidR="00106A9F" w:rsidRPr="001D7B58" w:rsidTr="00106A9F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2C5" w:rsidRPr="001D7B58" w:rsidRDefault="00F902C5" w:rsidP="000A52FD">
            <w:pPr>
              <w:rPr>
                <w:rFonts w:cs="Calibri"/>
              </w:rPr>
            </w:pPr>
            <w:r w:rsidRPr="001D7B58">
              <w:rPr>
                <w:rFonts w:cs="Calibri"/>
              </w:rPr>
              <w:t>Skládaná Eva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A9F" w:rsidRPr="001D7B58" w:rsidRDefault="00106A9F" w:rsidP="00106A9F">
            <w:r w:rsidRPr="001D7B58">
              <w:t xml:space="preserve">Bc. Mgr. et Mgr. Michal </w:t>
            </w:r>
            <w:r w:rsidRPr="001D7B58">
              <w:lastRenderedPageBreak/>
              <w:t>Kaláb</w:t>
            </w:r>
            <w:r w:rsidRPr="001D7B58">
              <w:tab/>
            </w:r>
            <w:r w:rsidRPr="001D7B58">
              <w:tab/>
            </w:r>
          </w:p>
          <w:p w:rsidR="00F902C5" w:rsidRPr="001D7B58" w:rsidRDefault="00F902C5" w:rsidP="000A52FD"/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2C5" w:rsidRPr="001D7B58" w:rsidRDefault="00106A9F" w:rsidP="000A52FD">
            <w:r w:rsidRPr="001D7B58">
              <w:lastRenderedPageBreak/>
              <w:t>Zhodnocení služeb vybrané knihovny</w:t>
            </w:r>
          </w:p>
        </w:tc>
      </w:tr>
      <w:tr w:rsidR="00106A9F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pPr>
              <w:rPr>
                <w:rFonts w:cs="Calibri"/>
              </w:rPr>
            </w:pPr>
            <w:r w:rsidRPr="001D7B58">
              <w:rPr>
                <w:rFonts w:cs="Calibri"/>
              </w:rPr>
              <w:t>Smutný Martin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Ing. Ludmila Schusterová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Public relations</w:t>
            </w:r>
          </w:p>
        </w:tc>
      </w:tr>
      <w:tr w:rsidR="00106A9F" w:rsidRPr="001D7B58" w:rsidTr="00F10164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pPr>
              <w:rPr>
                <w:rFonts w:cs="Calibri"/>
              </w:rPr>
            </w:pPr>
            <w:r w:rsidRPr="001D7B58">
              <w:rPr>
                <w:rFonts w:cs="Calibri"/>
              </w:rPr>
              <w:t>Šmora Zdeněk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Mgr. Hana Pavlicová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0A52FD" w:rsidP="000A52FD">
            <w:r w:rsidRPr="001D7B58">
              <w:t>Osobnost Alexandra Velikého</w:t>
            </w:r>
          </w:p>
        </w:tc>
      </w:tr>
      <w:tr w:rsidR="00106A9F" w:rsidRPr="001D7B58" w:rsidTr="00106A9F">
        <w:trPr>
          <w:trHeight w:val="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F902C5" w:rsidP="000A52FD">
            <w:pPr>
              <w:rPr>
                <w:rFonts w:cs="Calibri"/>
              </w:rPr>
            </w:pPr>
            <w:r w:rsidRPr="001D7B58">
              <w:rPr>
                <w:rFonts w:cs="Calibri"/>
              </w:rPr>
              <w:t>Valeš Pavel Karel</w:t>
            </w:r>
          </w:p>
        </w:tc>
        <w:tc>
          <w:tcPr>
            <w:tcW w:w="2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106A9F" w:rsidP="000A52FD">
            <w:r w:rsidRPr="001D7B58">
              <w:t>Mgr. Roman Svánovský</w:t>
            </w:r>
          </w:p>
        </w:tc>
        <w:tc>
          <w:tcPr>
            <w:tcW w:w="4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52FD" w:rsidRPr="001D7B58" w:rsidRDefault="00106A9F" w:rsidP="000A52FD">
            <w:r w:rsidRPr="001D7B58">
              <w:t>Význam ilustrace v dětské knize</w:t>
            </w:r>
          </w:p>
        </w:tc>
      </w:tr>
    </w:tbl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  <w:b/>
        </w:rPr>
        <w:t xml:space="preserve">Stálí členové zkušební maturitní komise pro třídu 4.K: </w:t>
      </w:r>
    </w:p>
    <w:p w:rsidR="00827363" w:rsidRPr="001D7B58" w:rsidRDefault="00177343">
      <w:pPr>
        <w:numPr>
          <w:ilvl w:val="0"/>
          <w:numId w:val="14"/>
        </w:numPr>
        <w:spacing w:line="240" w:lineRule="auto"/>
        <w:ind w:hanging="360"/>
      </w:pPr>
      <w:r w:rsidRPr="001D7B58">
        <w:rPr>
          <w:rFonts w:eastAsia="Calibri" w:cs="Calibri"/>
        </w:rPr>
        <w:t>Ing. Zdenka Přikrylová</w:t>
      </w:r>
      <w:r w:rsidR="007257D4" w:rsidRPr="001D7B58">
        <w:rPr>
          <w:rFonts w:eastAsia="Calibri" w:cs="Calibri"/>
        </w:rPr>
        <w:t xml:space="preserve"> (předseda)</w:t>
      </w:r>
    </w:p>
    <w:p w:rsidR="00827363" w:rsidRPr="001D7B58" w:rsidRDefault="007257D4">
      <w:pPr>
        <w:numPr>
          <w:ilvl w:val="0"/>
          <w:numId w:val="14"/>
        </w:numPr>
        <w:spacing w:line="240" w:lineRule="auto"/>
        <w:ind w:hanging="360"/>
        <w:contextualSpacing/>
      </w:pPr>
      <w:r w:rsidRPr="001D7B58">
        <w:rPr>
          <w:rFonts w:eastAsia="Calibri" w:cs="Calibri"/>
        </w:rPr>
        <w:t xml:space="preserve">Mgr. </w:t>
      </w:r>
      <w:r w:rsidR="009642E3" w:rsidRPr="001D7B58">
        <w:rPr>
          <w:rFonts w:eastAsia="Calibri" w:cs="Calibri"/>
        </w:rPr>
        <w:t>Roman Svánovský</w:t>
      </w:r>
      <w:r w:rsidRPr="001D7B58">
        <w:rPr>
          <w:rFonts w:eastAsia="Calibri" w:cs="Calibri"/>
        </w:rPr>
        <w:t xml:space="preserve"> (místopředseda)</w:t>
      </w:r>
    </w:p>
    <w:p w:rsidR="00177343" w:rsidRPr="001D7B58" w:rsidRDefault="009642E3" w:rsidP="00177343">
      <w:pPr>
        <w:numPr>
          <w:ilvl w:val="0"/>
          <w:numId w:val="14"/>
        </w:numPr>
        <w:spacing w:line="240" w:lineRule="auto"/>
        <w:ind w:hanging="360"/>
        <w:contextualSpacing/>
      </w:pPr>
      <w:r w:rsidRPr="001D7B58">
        <w:rPr>
          <w:rFonts w:eastAsia="Calibri" w:cs="Calibri"/>
        </w:rPr>
        <w:t xml:space="preserve">Mgr. Roman Svánovský </w:t>
      </w:r>
      <w:r w:rsidR="00177343" w:rsidRPr="001D7B58">
        <w:rPr>
          <w:rFonts w:eastAsia="Calibri" w:cs="Calibri"/>
        </w:rPr>
        <w:t>(</w:t>
      </w:r>
      <w:r w:rsidRPr="001D7B58">
        <w:rPr>
          <w:rFonts w:eastAsia="Calibri" w:cs="Calibri"/>
        </w:rPr>
        <w:t>třídní učitel)</w:t>
      </w:r>
    </w:p>
    <w:p w:rsidR="00827363" w:rsidRPr="001D7B58" w:rsidRDefault="007257D4">
      <w:pPr>
        <w:spacing w:line="240" w:lineRule="auto"/>
        <w:rPr>
          <w:rFonts w:eastAsia="Calibri" w:cs="Calibri"/>
        </w:rPr>
      </w:pPr>
      <w:r w:rsidRPr="001D7B58">
        <w:rPr>
          <w:rFonts w:eastAsia="Calibri" w:cs="Calibri"/>
          <w:b/>
        </w:rPr>
        <w:t xml:space="preserve">Stálí členové zkušební maturitní komise pro třídu 4.D: </w:t>
      </w:r>
    </w:p>
    <w:p w:rsidR="00177343" w:rsidRPr="001D7B58" w:rsidRDefault="00177343" w:rsidP="00177343">
      <w:pPr>
        <w:numPr>
          <w:ilvl w:val="0"/>
          <w:numId w:val="17"/>
        </w:numPr>
        <w:spacing w:line="240" w:lineRule="auto"/>
      </w:pPr>
      <w:r w:rsidRPr="001D7B58">
        <w:rPr>
          <w:rFonts w:eastAsia="Calibri" w:cs="Calibri"/>
        </w:rPr>
        <w:t>Ing. Zdenka Přikrylová (předseda)</w:t>
      </w:r>
    </w:p>
    <w:p w:rsidR="00827363" w:rsidRPr="001D7B58" w:rsidRDefault="009642E3">
      <w:pPr>
        <w:numPr>
          <w:ilvl w:val="0"/>
          <w:numId w:val="17"/>
        </w:numPr>
        <w:spacing w:line="240" w:lineRule="auto"/>
        <w:contextualSpacing/>
        <w:rPr>
          <w:rFonts w:eastAsia="Calibri" w:cs="Calibri"/>
        </w:rPr>
      </w:pPr>
      <w:r w:rsidRPr="001D7B58">
        <w:rPr>
          <w:rFonts w:eastAsia="Calibri" w:cs="Calibri"/>
        </w:rPr>
        <w:t xml:space="preserve">Mgr. Roman Svánovský </w:t>
      </w:r>
      <w:r w:rsidR="007257D4" w:rsidRPr="001D7B58">
        <w:rPr>
          <w:rFonts w:eastAsia="Calibri" w:cs="Calibri"/>
        </w:rPr>
        <w:t>(místopředseda)</w:t>
      </w:r>
    </w:p>
    <w:p w:rsidR="00827363" w:rsidRPr="001D7B58" w:rsidRDefault="00177343">
      <w:pPr>
        <w:numPr>
          <w:ilvl w:val="0"/>
          <w:numId w:val="17"/>
        </w:numPr>
        <w:spacing w:line="240" w:lineRule="auto"/>
        <w:contextualSpacing/>
        <w:rPr>
          <w:rFonts w:eastAsia="Calibri" w:cs="Calibri"/>
        </w:rPr>
      </w:pPr>
      <w:r w:rsidRPr="001D7B58">
        <w:rPr>
          <w:rFonts w:eastAsia="Calibri" w:cs="Calibri"/>
        </w:rPr>
        <w:t>Mgr. Markéta Kocianová</w:t>
      </w:r>
      <w:r w:rsidR="007257D4" w:rsidRPr="001D7B58">
        <w:rPr>
          <w:rFonts w:eastAsia="Calibri" w:cs="Calibri"/>
        </w:rPr>
        <w:t xml:space="preserve"> (třídní učitel)</w:t>
      </w: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827363">
      <w:pPr>
        <w:spacing w:line="240" w:lineRule="auto"/>
        <w:rPr>
          <w:rFonts w:eastAsia="Calibri" w:cs="Calibri"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  <w:b/>
        </w:rPr>
        <w:t>Výsledky maturitní zkoušky</w:t>
      </w:r>
      <w:r w:rsidR="008F505C" w:rsidRPr="001D7B58">
        <w:rPr>
          <w:rFonts w:eastAsia="Calibri" w:cs="Calibri"/>
          <w:b/>
        </w:rPr>
        <w:t xml:space="preserve"> (jaro 20</w:t>
      </w:r>
      <w:r w:rsidR="009642E3" w:rsidRPr="001D7B58">
        <w:rPr>
          <w:rFonts w:eastAsia="Calibri" w:cs="Calibri"/>
          <w:b/>
        </w:rPr>
        <w:t>20</w:t>
      </w:r>
      <w:r w:rsidR="008F505C" w:rsidRPr="001D7B58">
        <w:rPr>
          <w:rFonts w:eastAsia="Calibri" w:cs="Calibri"/>
          <w:b/>
        </w:rPr>
        <w:t>; denní i dálková forma)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78"/>
        <w:gridCol w:w="3434"/>
      </w:tblGrid>
      <w:tr w:rsidR="009F1829" w:rsidRPr="001D7B58" w:rsidTr="00BF0E48">
        <w:trPr>
          <w:trHeight w:val="1656"/>
        </w:trPr>
        <w:tc>
          <w:tcPr>
            <w:tcW w:w="5778" w:type="dxa"/>
            <w:shd w:val="clear" w:color="auto" w:fill="auto"/>
          </w:tcPr>
          <w:p w:rsidR="008F505C" w:rsidRPr="001D7B58" w:rsidRDefault="008F505C" w:rsidP="00D03440">
            <w:pPr>
              <w:spacing w:line="240" w:lineRule="auto"/>
              <w:jc w:val="both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 xml:space="preserve">Počet maturantů na konci maturitního ročníku: </w:t>
            </w:r>
            <w:r w:rsidR="00C0375D" w:rsidRPr="001D7B58">
              <w:rPr>
                <w:rFonts w:eastAsia="Calibri" w:cs="Calibri"/>
              </w:rPr>
              <w:t>34</w:t>
            </w:r>
          </w:p>
          <w:p w:rsidR="008F505C" w:rsidRPr="001D7B58" w:rsidRDefault="008F505C" w:rsidP="00D03440">
            <w:pPr>
              <w:spacing w:line="240" w:lineRule="auto"/>
              <w:jc w:val="both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 xml:space="preserve">Z toho </w:t>
            </w:r>
          </w:p>
          <w:p w:rsidR="008F505C" w:rsidRPr="001D7B58" w:rsidRDefault="008F505C" w:rsidP="00D03440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</w:pPr>
            <w:r w:rsidRPr="001D7B58">
              <w:rPr>
                <w:rFonts w:eastAsia="Calibri" w:cs="Calibri"/>
              </w:rPr>
              <w:t xml:space="preserve">nebyli připuštěni: </w:t>
            </w:r>
            <w:r w:rsidR="00C0375D" w:rsidRPr="001D7B58">
              <w:rPr>
                <w:rFonts w:eastAsia="Calibri" w:cs="Calibri"/>
              </w:rPr>
              <w:t>0</w:t>
            </w:r>
          </w:p>
          <w:p w:rsidR="008F505C" w:rsidRPr="001D7B58" w:rsidRDefault="008F505C" w:rsidP="00D03440">
            <w:pPr>
              <w:spacing w:line="240" w:lineRule="auto"/>
              <w:jc w:val="both"/>
              <w:rPr>
                <w:rFonts w:eastAsia="Calibri" w:cs="Calibri"/>
                <w:highlight w:val="cyan"/>
              </w:rPr>
            </w:pPr>
          </w:p>
          <w:p w:rsidR="008F505C" w:rsidRPr="001D7B58" w:rsidRDefault="008F505C" w:rsidP="00955785">
            <w:pPr>
              <w:spacing w:line="240" w:lineRule="auto"/>
              <w:jc w:val="both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 xml:space="preserve">Maturitní zkoušku absolvovali s vyznamenáním: </w:t>
            </w:r>
            <w:r w:rsidR="00C0375D" w:rsidRPr="001D7B58">
              <w:rPr>
                <w:rFonts w:eastAsia="Calibri" w:cs="Calibri"/>
              </w:rPr>
              <w:t>6</w:t>
            </w:r>
          </w:p>
        </w:tc>
        <w:tc>
          <w:tcPr>
            <w:tcW w:w="3434" w:type="dxa"/>
            <w:shd w:val="clear" w:color="auto" w:fill="auto"/>
          </w:tcPr>
          <w:p w:rsidR="008F505C" w:rsidRPr="001D7B58" w:rsidRDefault="008F505C" w:rsidP="00D03440">
            <w:pPr>
              <w:spacing w:line="240" w:lineRule="auto"/>
              <w:jc w:val="both"/>
              <w:rPr>
                <w:rFonts w:eastAsia="Calibri" w:cs="Calibri"/>
              </w:rPr>
            </w:pPr>
            <w:r w:rsidRPr="001D7B58">
              <w:rPr>
                <w:rFonts w:eastAsia="Calibri" w:cs="Calibri"/>
              </w:rPr>
              <w:t>Společná část:</w:t>
            </w:r>
          </w:p>
          <w:p w:rsidR="008F505C" w:rsidRPr="001D7B58" w:rsidRDefault="0048203E" w:rsidP="00D03440">
            <w:pPr>
              <w:numPr>
                <w:ilvl w:val="0"/>
                <w:numId w:val="4"/>
              </w:numPr>
              <w:spacing w:line="240" w:lineRule="auto"/>
              <w:ind w:hanging="360"/>
              <w:jc w:val="both"/>
            </w:pPr>
            <w:r w:rsidRPr="001D7B58">
              <w:rPr>
                <w:rFonts w:eastAsia="Calibri" w:cs="Calibri"/>
              </w:rPr>
              <w:t xml:space="preserve">celkový počet žáků: </w:t>
            </w:r>
            <w:r w:rsidR="00C0375D" w:rsidRPr="001D7B58">
              <w:rPr>
                <w:rFonts w:eastAsia="Calibri" w:cs="Calibri"/>
              </w:rPr>
              <w:t>34</w:t>
            </w:r>
          </w:p>
          <w:p w:rsidR="008F505C" w:rsidRPr="001D7B58" w:rsidRDefault="008F505C" w:rsidP="00C0375D">
            <w:pPr>
              <w:numPr>
                <w:ilvl w:val="0"/>
                <w:numId w:val="4"/>
              </w:numPr>
              <w:spacing w:line="240" w:lineRule="auto"/>
              <w:ind w:hanging="360"/>
              <w:jc w:val="both"/>
            </w:pPr>
            <w:r w:rsidRPr="001D7B58">
              <w:rPr>
                <w:rFonts w:eastAsia="Calibri" w:cs="Calibri"/>
              </w:rPr>
              <w:t xml:space="preserve">absolvovali úspěšně: </w:t>
            </w:r>
            <w:r w:rsidR="00C0375D" w:rsidRPr="001D7B58">
              <w:rPr>
                <w:rFonts w:eastAsia="Calibri" w:cs="Calibri"/>
              </w:rPr>
              <w:t>25</w:t>
            </w:r>
          </w:p>
        </w:tc>
      </w:tr>
    </w:tbl>
    <w:p w:rsidR="00827363" w:rsidRPr="001D7B58" w:rsidRDefault="00827363">
      <w:pPr>
        <w:spacing w:line="240" w:lineRule="auto"/>
        <w:ind w:left="1077" w:right="283" w:firstLine="358"/>
        <w:jc w:val="both"/>
        <w:rPr>
          <w:rFonts w:eastAsia="Calibri" w:cs="Calibri"/>
        </w:rPr>
      </w:pPr>
      <w:bookmarkStart w:id="49" w:name="_32hioqz" w:colFirst="0" w:colLast="0"/>
      <w:bookmarkEnd w:id="49"/>
    </w:p>
    <w:p w:rsidR="00827363" w:rsidRPr="001D7B58" w:rsidRDefault="007257D4" w:rsidP="001630B8">
      <w:pPr>
        <w:pStyle w:val="Nadpis1"/>
        <w:numPr>
          <w:ilvl w:val="0"/>
          <w:numId w:val="13"/>
        </w:numPr>
        <w:contextualSpacing/>
        <w:rPr>
          <w:color w:val="auto"/>
        </w:rPr>
      </w:pPr>
      <w:bookmarkStart w:id="50" w:name="_Toc110938980"/>
      <w:r w:rsidRPr="001D7B58">
        <w:rPr>
          <w:color w:val="auto"/>
        </w:rPr>
        <w:t>PROJEKTY ŠKOLY</w:t>
      </w:r>
      <w:bookmarkEnd w:id="50"/>
    </w:p>
    <w:p w:rsidR="00827363" w:rsidRPr="001D7B58" w:rsidRDefault="007257D4" w:rsidP="001630B8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51" w:name="_Toc110938981"/>
      <w:r w:rsidRPr="001D7B58">
        <w:rPr>
          <w:color w:val="auto"/>
        </w:rPr>
        <w:t>BLOK – Blíže o kultuře</w:t>
      </w:r>
      <w:bookmarkEnd w:id="51"/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V únoru 2014 jsme spustili ojedinělý projekt s názvem Blíže o knihách (zkráceně BLoK, blok.ssknih.cz). Jedná se o web, kde studenti a zástupci školy zveřejňují recenze na nejnovější knižní tituly. Díky spolupráci s předními českými nakladateli a knihkupci se nám podařilo vybudovat stabilní internetovou stránku propagující čtenářskou gramotnost (blok.ssknih.cz). Později jsme navázali spolupráci s vybranými divadly v Brně, která studenti mohou navštěvovat výměnou za recenzi. Tato skutečnost byla důvodem pro přejmenování BLoKu z původního označení Blíže o knihách na Blíže o kultuře. Nový název lépe vystihuje podstatu BLoKu, který je nyní zaměřen šířeji než pouze na knižní recenze. 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V rámci širšího záběru v oblasti kulturního dění škola také navázala spolupráci s Univerzitním kinem Scala a kinem Art (na BLOKu tedy naleznete i filmové recenze), v oblasti knih pak bylo portfolio rozšířeno i o recenze audioknih a e-knih.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Díky tomuto projektu mají žáci možnost seznámit se s nejnovějšími knižními tituly, shlédnout divadelní představení, případně zajímavé filmové snímky a podělit se o své dojmy a pocity se čtenáři na internetu. 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lastRenderedPageBreak/>
        <w:t>Při zpracování recenzí jsou využívány různé slohové útvary a inovativní přístupy např. gifová prezentace, recenze formou komiksu apod.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Žáci si tímto prohlubují své znalosti a dovednosti v psané formě, které mohou uplatnit jak u maturitní zkoušky, tak i v následujícím profesním životě.</w:t>
      </w:r>
    </w:p>
    <w:p w:rsidR="00827363" w:rsidRPr="001D7B58" w:rsidRDefault="00827363">
      <w:pPr>
        <w:spacing w:line="240" w:lineRule="auto"/>
        <w:jc w:val="both"/>
        <w:rPr>
          <w:rFonts w:eastAsia="Calibri" w:cs="Calibri"/>
        </w:rPr>
      </w:pPr>
    </w:p>
    <w:p w:rsidR="001201DD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V únoru 20</w:t>
      </w:r>
      <w:r w:rsidR="009642E3" w:rsidRPr="001D7B58">
        <w:rPr>
          <w:rFonts w:eastAsia="Calibri" w:cs="Calibri"/>
        </w:rPr>
        <w:t>20</w:t>
      </w:r>
      <w:r w:rsidRPr="001D7B58">
        <w:rPr>
          <w:rFonts w:eastAsia="Calibri" w:cs="Calibri"/>
        </w:rPr>
        <w:t xml:space="preserve"> oslavil školní projekt BLOK, </w:t>
      </w:r>
      <w:r w:rsidR="009642E3" w:rsidRPr="001D7B58">
        <w:rPr>
          <w:rFonts w:eastAsia="Calibri" w:cs="Calibri"/>
        </w:rPr>
        <w:t>šesté</w:t>
      </w:r>
      <w:r w:rsidRPr="001D7B58">
        <w:rPr>
          <w:rFonts w:eastAsia="Calibri" w:cs="Calibri"/>
        </w:rPr>
        <w:t xml:space="preserve"> výročí od svého vzniku. I nadále funguje tento internetový portál jako místo, kde se studenti i pedagogové dělí o své čtenářské i kulturní zážitky. Za dobu své existenc</w:t>
      </w:r>
      <w:r w:rsidR="006407CC" w:rsidRPr="001D7B58">
        <w:rPr>
          <w:rFonts w:eastAsia="Calibri" w:cs="Calibri"/>
        </w:rPr>
        <w:t>e bylo na webu uveřejněno přes 9</w:t>
      </w:r>
      <w:r w:rsidRPr="001D7B58">
        <w:rPr>
          <w:rFonts w:eastAsia="Calibri" w:cs="Calibri"/>
        </w:rPr>
        <w:t xml:space="preserve">00 článků, které zahrnují více než </w:t>
      </w:r>
      <w:r w:rsidR="006407CC" w:rsidRPr="001D7B58">
        <w:rPr>
          <w:rFonts w:eastAsia="Calibri" w:cs="Calibri"/>
        </w:rPr>
        <w:t>80</w:t>
      </w:r>
      <w:r w:rsidRPr="001D7B58">
        <w:rPr>
          <w:rFonts w:eastAsia="Calibri" w:cs="Calibri"/>
        </w:rPr>
        <w:t xml:space="preserve">0 recenzí knih, </w:t>
      </w:r>
      <w:r w:rsidR="006407CC" w:rsidRPr="001D7B58">
        <w:rPr>
          <w:rFonts w:eastAsia="Calibri" w:cs="Calibri"/>
        </w:rPr>
        <w:t>4</w:t>
      </w:r>
      <w:r w:rsidRPr="001D7B58">
        <w:rPr>
          <w:rFonts w:eastAsia="Calibri" w:cs="Calibri"/>
        </w:rPr>
        <w:t xml:space="preserve">0 recenzí na filmová představení, více než </w:t>
      </w:r>
      <w:r w:rsidR="006407CC" w:rsidRPr="001D7B58">
        <w:rPr>
          <w:rFonts w:eastAsia="Calibri" w:cs="Calibri"/>
        </w:rPr>
        <w:t>50 divadelních recenzí a 4</w:t>
      </w:r>
      <w:r w:rsidRPr="001D7B58">
        <w:rPr>
          <w:rFonts w:eastAsia="Calibri" w:cs="Calibri"/>
        </w:rPr>
        <w:t>0 recenzí na audioknihy. A další recenze stále přibývají.</w:t>
      </w:r>
    </w:p>
    <w:p w:rsidR="006A4EE0" w:rsidRPr="001D7B58" w:rsidRDefault="006A4EE0">
      <w:pPr>
        <w:spacing w:line="240" w:lineRule="auto"/>
        <w:jc w:val="both"/>
        <w:rPr>
          <w:rFonts w:eastAsia="Calibri" w:cs="Calibri"/>
        </w:rPr>
      </w:pPr>
    </w:p>
    <w:p w:rsidR="006A4EE0" w:rsidRPr="001D7B58" w:rsidRDefault="006A4EE0">
      <w:pPr>
        <w:spacing w:line="240" w:lineRule="auto"/>
        <w:jc w:val="both"/>
        <w:rPr>
          <w:rFonts w:eastAsia="Calibri" w:cs="Calibri"/>
        </w:rPr>
      </w:pPr>
    </w:p>
    <w:p w:rsidR="006A4EE0" w:rsidRPr="001D7B58" w:rsidRDefault="006A4EE0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  <w:b/>
        </w:rPr>
      </w:pPr>
      <w:r w:rsidRPr="001D7B58">
        <w:rPr>
          <w:rFonts w:eastAsia="Calibri" w:cs="Calibri"/>
          <w:b/>
        </w:rPr>
        <w:t xml:space="preserve">Partnerská nakladatelství a knihkupectví </w:t>
      </w:r>
    </w:p>
    <w:p w:rsidR="00827363" w:rsidRPr="001D7B58" w:rsidRDefault="007257D4" w:rsidP="006A4EE0">
      <w:pPr>
        <w:numPr>
          <w:ilvl w:val="0"/>
          <w:numId w:val="10"/>
        </w:numPr>
        <w:spacing w:line="240" w:lineRule="auto"/>
        <w:jc w:val="both"/>
      </w:pPr>
      <w:r w:rsidRPr="001D7B58">
        <w:rPr>
          <w:rFonts w:eastAsia="Calibri" w:cs="Calibri"/>
        </w:rPr>
        <w:t>Nakladatelství Host</w:t>
      </w:r>
    </w:p>
    <w:p w:rsidR="00827363" w:rsidRPr="001D7B58" w:rsidRDefault="007257D4" w:rsidP="006A4EE0">
      <w:pPr>
        <w:numPr>
          <w:ilvl w:val="0"/>
          <w:numId w:val="10"/>
        </w:numPr>
        <w:spacing w:line="240" w:lineRule="auto"/>
        <w:jc w:val="both"/>
      </w:pPr>
      <w:r w:rsidRPr="001D7B58">
        <w:rPr>
          <w:rFonts w:eastAsia="Calibri" w:cs="Calibri"/>
        </w:rPr>
        <w:t>Nakladatelství Jota</w:t>
      </w:r>
    </w:p>
    <w:p w:rsidR="00827363" w:rsidRPr="001D7B58" w:rsidRDefault="007257D4" w:rsidP="006A4EE0">
      <w:pPr>
        <w:numPr>
          <w:ilvl w:val="0"/>
          <w:numId w:val="10"/>
        </w:numPr>
        <w:spacing w:line="240" w:lineRule="auto"/>
        <w:jc w:val="both"/>
      </w:pPr>
      <w:r w:rsidRPr="001D7B58">
        <w:rPr>
          <w:rFonts w:eastAsia="Calibri" w:cs="Calibri"/>
        </w:rPr>
        <w:t>Knihy Dobrovský</w:t>
      </w:r>
    </w:p>
    <w:p w:rsidR="00827363" w:rsidRPr="001D7B58" w:rsidRDefault="007257D4" w:rsidP="006A4EE0">
      <w:pPr>
        <w:numPr>
          <w:ilvl w:val="0"/>
          <w:numId w:val="10"/>
        </w:numPr>
        <w:spacing w:line="240" w:lineRule="auto"/>
        <w:jc w:val="both"/>
      </w:pPr>
      <w:r w:rsidRPr="001D7B58">
        <w:rPr>
          <w:rFonts w:eastAsia="Calibri" w:cs="Calibri"/>
        </w:rPr>
        <w:t>Knihkupectví Knihcentrum</w:t>
      </w:r>
    </w:p>
    <w:p w:rsidR="001201DD" w:rsidRPr="001D7B58" w:rsidRDefault="001201DD" w:rsidP="006A4EE0">
      <w:pPr>
        <w:numPr>
          <w:ilvl w:val="0"/>
          <w:numId w:val="10"/>
        </w:numPr>
        <w:spacing w:line="240" w:lineRule="auto"/>
        <w:jc w:val="both"/>
      </w:pPr>
      <w:r w:rsidRPr="001D7B58">
        <w:rPr>
          <w:rFonts w:eastAsia="Calibri" w:cs="Calibri"/>
        </w:rPr>
        <w:t>Knihy Barvič a Novotný</w:t>
      </w:r>
    </w:p>
    <w:p w:rsidR="001201DD" w:rsidRPr="001D7B58" w:rsidRDefault="001201DD" w:rsidP="006A4EE0">
      <w:pPr>
        <w:numPr>
          <w:ilvl w:val="0"/>
          <w:numId w:val="10"/>
        </w:numPr>
        <w:spacing w:line="240" w:lineRule="auto"/>
        <w:jc w:val="both"/>
      </w:pPr>
      <w:r w:rsidRPr="001D7B58">
        <w:rPr>
          <w:rFonts w:eastAsia="Calibri" w:cs="Calibri"/>
        </w:rPr>
        <w:t>Tiskárna Helbich</w:t>
      </w:r>
    </w:p>
    <w:p w:rsidR="00827363" w:rsidRPr="001D7B58" w:rsidRDefault="007257D4" w:rsidP="006A4EE0">
      <w:pPr>
        <w:numPr>
          <w:ilvl w:val="0"/>
          <w:numId w:val="10"/>
        </w:numPr>
        <w:spacing w:line="240" w:lineRule="auto"/>
        <w:jc w:val="both"/>
      </w:pPr>
      <w:r w:rsidRPr="001D7B58">
        <w:rPr>
          <w:rFonts w:eastAsia="Calibri" w:cs="Calibri"/>
        </w:rPr>
        <w:t>Academia</w:t>
      </w:r>
    </w:p>
    <w:p w:rsidR="00827363" w:rsidRPr="001D7B58" w:rsidRDefault="007257D4" w:rsidP="006A4EE0">
      <w:pPr>
        <w:numPr>
          <w:ilvl w:val="0"/>
          <w:numId w:val="10"/>
        </w:numPr>
        <w:spacing w:line="240" w:lineRule="auto"/>
        <w:jc w:val="both"/>
      </w:pPr>
      <w:r w:rsidRPr="001D7B58">
        <w:rPr>
          <w:rFonts w:eastAsia="Calibri" w:cs="Calibri"/>
        </w:rPr>
        <w:t>Oxford BookShop</w:t>
      </w:r>
    </w:p>
    <w:p w:rsidR="001201DD" w:rsidRPr="001D7B58" w:rsidRDefault="001201DD" w:rsidP="006A4EE0">
      <w:pPr>
        <w:spacing w:line="240" w:lineRule="auto"/>
        <w:jc w:val="both"/>
        <w:rPr>
          <w:rFonts w:eastAsia="Calibri" w:cs="Calibri"/>
        </w:rPr>
      </w:pPr>
    </w:p>
    <w:p w:rsidR="00827363" w:rsidRPr="001D7B58" w:rsidRDefault="001201DD" w:rsidP="006A4EE0">
      <w:pPr>
        <w:spacing w:line="240" w:lineRule="auto"/>
        <w:jc w:val="both"/>
        <w:rPr>
          <w:rFonts w:eastAsia="Calibri" w:cs="Calibri"/>
          <w:b/>
        </w:rPr>
      </w:pPr>
      <w:r w:rsidRPr="001D7B58">
        <w:rPr>
          <w:rFonts w:eastAsia="Calibri" w:cs="Calibri"/>
          <w:b/>
        </w:rPr>
        <w:t>Partnerské knihovny</w:t>
      </w:r>
    </w:p>
    <w:p w:rsidR="006A4EE0" w:rsidRPr="001D7B58" w:rsidRDefault="006A4EE0" w:rsidP="006A4EE0">
      <w:pPr>
        <w:spacing w:line="240" w:lineRule="auto"/>
        <w:jc w:val="both"/>
        <w:rPr>
          <w:rFonts w:eastAsia="Calibri" w:cs="Calibri"/>
          <w:b/>
        </w:rPr>
      </w:pPr>
    </w:p>
    <w:p w:rsidR="00827363" w:rsidRPr="001D7B58" w:rsidRDefault="001201DD" w:rsidP="006A4EE0">
      <w:pPr>
        <w:numPr>
          <w:ilvl w:val="0"/>
          <w:numId w:val="10"/>
        </w:numPr>
        <w:spacing w:line="240" w:lineRule="auto"/>
        <w:jc w:val="both"/>
      </w:pPr>
      <w:r w:rsidRPr="001D7B58">
        <w:rPr>
          <w:rFonts w:eastAsia="Calibri" w:cs="Calibri"/>
        </w:rPr>
        <w:t>Knihovna Jiřího Mahena</w:t>
      </w:r>
    </w:p>
    <w:p w:rsidR="001201DD" w:rsidRPr="001D7B58" w:rsidRDefault="001201DD" w:rsidP="006A4EE0">
      <w:pPr>
        <w:numPr>
          <w:ilvl w:val="0"/>
          <w:numId w:val="10"/>
        </w:numPr>
        <w:spacing w:line="240" w:lineRule="auto"/>
        <w:jc w:val="both"/>
        <w:rPr>
          <w:rFonts w:eastAsia="Calibri" w:cs="Calibri"/>
          <w:b/>
        </w:rPr>
      </w:pPr>
      <w:r w:rsidRPr="001D7B58">
        <w:rPr>
          <w:rFonts w:eastAsia="Calibri" w:cs="Calibri"/>
        </w:rPr>
        <w:t>Moravská zemská knihovna</w:t>
      </w:r>
    </w:p>
    <w:p w:rsidR="006A4EE0" w:rsidRPr="001D7B58" w:rsidRDefault="006A4EE0">
      <w:pPr>
        <w:spacing w:line="240" w:lineRule="auto"/>
        <w:jc w:val="both"/>
        <w:rPr>
          <w:rFonts w:eastAsia="Calibri" w:cs="Calibri"/>
          <w:b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  <w:b/>
        </w:rPr>
        <w:t>Partnerská kina</w:t>
      </w:r>
    </w:p>
    <w:p w:rsidR="00827363" w:rsidRPr="001D7B58" w:rsidRDefault="007257D4" w:rsidP="006A4EE0">
      <w:pPr>
        <w:numPr>
          <w:ilvl w:val="0"/>
          <w:numId w:val="10"/>
        </w:numPr>
        <w:spacing w:line="240" w:lineRule="auto"/>
        <w:jc w:val="both"/>
      </w:pPr>
      <w:r w:rsidRPr="001D7B58">
        <w:rPr>
          <w:rFonts w:eastAsia="Calibri" w:cs="Calibri"/>
        </w:rPr>
        <w:t>Univerzitní kino Scala</w:t>
      </w:r>
    </w:p>
    <w:p w:rsidR="00827363" w:rsidRPr="001D7B58" w:rsidRDefault="00827363">
      <w:pPr>
        <w:spacing w:line="240" w:lineRule="auto"/>
        <w:ind w:left="720"/>
        <w:jc w:val="both"/>
        <w:rPr>
          <w:rFonts w:eastAsia="Calibri" w:cs="Calibri"/>
        </w:rPr>
      </w:pP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  <w:b/>
        </w:rPr>
        <w:t>Ostatní partneři</w:t>
      </w:r>
    </w:p>
    <w:p w:rsidR="001201DD" w:rsidRPr="001D7B58" w:rsidRDefault="001201DD" w:rsidP="006A4EE0">
      <w:pPr>
        <w:numPr>
          <w:ilvl w:val="0"/>
          <w:numId w:val="10"/>
        </w:numPr>
        <w:spacing w:line="240" w:lineRule="auto"/>
        <w:jc w:val="both"/>
      </w:pPr>
      <w:r w:rsidRPr="001D7B58">
        <w:rPr>
          <w:rFonts w:eastAsia="Calibri" w:cs="Calibri"/>
        </w:rPr>
        <w:t>Památník Bible kralické</w:t>
      </w:r>
    </w:p>
    <w:p w:rsidR="001201DD" w:rsidRPr="001D7B58" w:rsidRDefault="001201DD" w:rsidP="006A4EE0">
      <w:pPr>
        <w:numPr>
          <w:ilvl w:val="0"/>
          <w:numId w:val="10"/>
        </w:numPr>
        <w:spacing w:line="240" w:lineRule="auto"/>
        <w:jc w:val="both"/>
      </w:pPr>
      <w:r w:rsidRPr="001D7B58">
        <w:rPr>
          <w:rFonts w:eastAsia="Calibri" w:cs="Calibri"/>
        </w:rPr>
        <w:t>Památník národního písemnictví v</w:t>
      </w:r>
      <w:r w:rsidR="006A4EE0" w:rsidRPr="001D7B58">
        <w:rPr>
          <w:rFonts w:eastAsia="Calibri" w:cs="Calibri"/>
        </w:rPr>
        <w:t> </w:t>
      </w:r>
      <w:r w:rsidRPr="001D7B58">
        <w:rPr>
          <w:rFonts w:eastAsia="Calibri" w:cs="Calibri"/>
        </w:rPr>
        <w:t>Rajhradě</w:t>
      </w:r>
    </w:p>
    <w:p w:rsidR="006A4EE0" w:rsidRPr="001D7B58" w:rsidRDefault="006A4EE0" w:rsidP="006A4EE0">
      <w:pPr>
        <w:spacing w:line="240" w:lineRule="auto"/>
        <w:jc w:val="both"/>
      </w:pPr>
    </w:p>
    <w:p w:rsidR="00827363" w:rsidRPr="001D7B58" w:rsidRDefault="007257D4" w:rsidP="001630B8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52" w:name="_Toc110938982"/>
      <w:r w:rsidRPr="001D7B58">
        <w:rPr>
          <w:color w:val="auto"/>
        </w:rPr>
        <w:t>Společenská odpovědnost – o projektu</w:t>
      </w:r>
      <w:bookmarkEnd w:id="52"/>
      <w:r w:rsidRPr="001D7B58">
        <w:rPr>
          <w:color w:val="auto"/>
        </w:rPr>
        <w:t xml:space="preserve"> 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>Projekt vznikl ve spolupráci s žáky denní i dálkové formy studia a je zaměřen na oblast společenské odpovědnosti organizací, jednotlivců či domácností. Ve společných diskusích se žáky se zabýváme otázkami, jak my sami můžeme být společnosti nápomocni. V rámci těchto aktivit jsme se zapojili do již existujících projektů jinýc</w:t>
      </w:r>
      <w:r w:rsidR="00C6784B" w:rsidRPr="001D7B58">
        <w:rPr>
          <w:rFonts w:eastAsia="Calibri" w:cs="Calibri"/>
        </w:rPr>
        <w:t xml:space="preserve">h organizací např. Světluška, </w:t>
      </w:r>
      <w:r w:rsidRPr="001D7B58">
        <w:rPr>
          <w:rFonts w:eastAsia="Calibri" w:cs="Calibri"/>
        </w:rPr>
        <w:t>Fond Sidus</w:t>
      </w:r>
      <w:r w:rsidR="00C6784B" w:rsidRPr="001D7B58">
        <w:rPr>
          <w:rFonts w:eastAsia="Calibri" w:cs="Calibri"/>
        </w:rPr>
        <w:t xml:space="preserve"> či Květinový den proti rakovině</w:t>
      </w:r>
      <w:r w:rsidRPr="001D7B58">
        <w:rPr>
          <w:rFonts w:eastAsia="Calibri" w:cs="Calibri"/>
        </w:rPr>
        <w:t>. Více informací o těchto volnočasových aktivitách žáků a pedagogů školy naleznete na našich webových stránkách v části projekty.</w:t>
      </w:r>
    </w:p>
    <w:p w:rsidR="00827363" w:rsidRPr="001D7B58" w:rsidRDefault="007257D4" w:rsidP="001630B8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53" w:name="_Toc110938983"/>
      <w:r w:rsidRPr="001D7B58">
        <w:rPr>
          <w:color w:val="auto"/>
        </w:rPr>
        <w:t>Tvůrčí psaní</w:t>
      </w:r>
      <w:bookmarkEnd w:id="53"/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eastAsia="Calibri" w:cs="Calibri"/>
        </w:rPr>
        <w:t xml:space="preserve">Kreativitu žáků je vhodné podporovat. A náš studijní obor knihkupecko-nakladatelská činnost se pro psaní více než nabízí. Nejen proto přišli žáci denní formy studia s nápadem volnočasové aktivity s názvem tvůrčí psaní. Proč právě tvůrčí? Protože si zde vyzkoušíte opravdu netradiční formy psaní. A že je to skutečně zábava, mohou potvrdit jak žáci, tak pedagogové, kteří se na těchto aktivitách podílejí. Tvůrčí psaní je otevřeným setkáváním nejen žáků a pedagogů školy, ale i </w:t>
      </w:r>
      <w:r w:rsidR="00392DD2" w:rsidRPr="001D7B58">
        <w:rPr>
          <w:rFonts w:eastAsia="Calibri" w:cs="Calibri"/>
        </w:rPr>
        <w:t xml:space="preserve">absolventů </w:t>
      </w:r>
      <w:r w:rsidRPr="001D7B58">
        <w:rPr>
          <w:rFonts w:eastAsia="Calibri" w:cs="Calibri"/>
        </w:rPr>
        <w:t xml:space="preserve">a přátel školy. </w:t>
      </w:r>
    </w:p>
    <w:p w:rsidR="00827363" w:rsidRPr="001D7B58" w:rsidRDefault="007257D4" w:rsidP="001630B8">
      <w:pPr>
        <w:pStyle w:val="Nadpis2"/>
        <w:numPr>
          <w:ilvl w:val="1"/>
          <w:numId w:val="13"/>
        </w:numPr>
        <w:contextualSpacing/>
        <w:rPr>
          <w:color w:val="auto"/>
        </w:rPr>
      </w:pPr>
      <w:bookmarkStart w:id="54" w:name="_5qqejtydi3zj" w:colFirst="0" w:colLast="0"/>
      <w:bookmarkStart w:id="55" w:name="_Toc110938984"/>
      <w:bookmarkEnd w:id="54"/>
      <w:r w:rsidRPr="001D7B58">
        <w:rPr>
          <w:color w:val="auto"/>
        </w:rPr>
        <w:lastRenderedPageBreak/>
        <w:t>Školní časopis Sovičky</w:t>
      </w:r>
      <w:bookmarkEnd w:id="55"/>
    </w:p>
    <w:p w:rsidR="00827363" w:rsidRPr="001D7B58" w:rsidRDefault="00023F3B">
      <w:pPr>
        <w:spacing w:before="160" w:after="100" w:line="240" w:lineRule="auto"/>
        <w:rPr>
          <w:rFonts w:cs="Calibri"/>
          <w:b/>
        </w:rPr>
      </w:pPr>
      <w:r w:rsidRPr="001D7B58">
        <w:rPr>
          <w:rFonts w:cs="Calibri"/>
          <w:noProof/>
        </w:rPr>
        <w:drawing>
          <wp:anchor distT="114300" distB="114300" distL="114300" distR="114300" simplePos="0" relativeHeight="251657216" behindDoc="0" locked="0" layoutInCell="1" allowOverlap="1">
            <wp:simplePos x="0" y="0"/>
            <wp:positionH relativeFrom="margin">
              <wp:posOffset>4110355</wp:posOffset>
            </wp:positionH>
            <wp:positionV relativeFrom="paragraph">
              <wp:posOffset>190500</wp:posOffset>
            </wp:positionV>
            <wp:extent cx="1990725" cy="1990725"/>
            <wp:effectExtent l="19050" t="19050" r="9525" b="9525"/>
            <wp:wrapSquare wrapText="bothSides"/>
            <wp:docPr id="3" name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2D2D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7D4" w:rsidRPr="001D7B58">
        <w:rPr>
          <w:rFonts w:cs="Calibri"/>
          <w:b/>
        </w:rPr>
        <w:t>Tradičně netradiční časopis studentů</w:t>
      </w:r>
    </w:p>
    <w:p w:rsidR="00827363" w:rsidRPr="001D7B58" w:rsidRDefault="007257D4">
      <w:pPr>
        <w:spacing w:before="160" w:after="160" w:line="240" w:lineRule="auto"/>
        <w:jc w:val="both"/>
        <w:rPr>
          <w:rFonts w:cs="Calibri"/>
        </w:rPr>
      </w:pPr>
      <w:r w:rsidRPr="001D7B58">
        <w:rPr>
          <w:rFonts w:cs="Calibri"/>
        </w:rPr>
        <w:t>Školní časopis Sovičky vznikl v roce 2013 na naší střední škole. Jeho redakci tvoří studenti druhého ročníku, kteří píší své příspěvky v rámci předmětu Mediální a literární tvorba.</w:t>
      </w:r>
    </w:p>
    <w:p w:rsidR="00827363" w:rsidRPr="001D7B58" w:rsidRDefault="007257D4">
      <w:pPr>
        <w:spacing w:before="160" w:after="160" w:line="240" w:lineRule="auto"/>
        <w:jc w:val="both"/>
        <w:rPr>
          <w:rFonts w:cs="Calibri"/>
        </w:rPr>
      </w:pPr>
      <w:r w:rsidRPr="001D7B58">
        <w:rPr>
          <w:rFonts w:cs="Calibri"/>
        </w:rPr>
        <w:t>Název časopisu studenti odvodili od loga naší školy, ve kterém jsou sova a kniha – symboly moudrosti a vzdělání. Podle těchto atributů by se mohlo zdát, že obsah časopisu je vážný a odborný, ale není tomu tak. Některé články sice pojednávají o vážnějších tématech, ale vždy se tak děje s nadhledem a humorem. Najdete zde také zcela oddechové záležitosti  jako jsou křížovky, ankety nebo vtipy.</w:t>
      </w:r>
    </w:p>
    <w:p w:rsidR="00827363" w:rsidRPr="001D7B58" w:rsidRDefault="007257D4">
      <w:pPr>
        <w:spacing w:before="160" w:after="160" w:line="240" w:lineRule="auto"/>
        <w:jc w:val="both"/>
        <w:rPr>
          <w:rFonts w:cs="Calibri"/>
        </w:rPr>
      </w:pPr>
      <w:r w:rsidRPr="001D7B58">
        <w:rPr>
          <w:rFonts w:cs="Calibri"/>
        </w:rPr>
        <w:t>Sovičky vycházejí dvakrát až třikrát za pololetí – redakce nechce stresovat sebe ani čtenáře přílišným přívalem textů.  Jsme vděčni za jakoukoli odezvu – připomínky kladné i záporné, příspěvky, náměty na nové články, obrázky, fotografie, vlastní literární tvorbu atd.</w:t>
      </w:r>
    </w:p>
    <w:p w:rsidR="00827363" w:rsidRPr="001D7B58" w:rsidRDefault="007257D4">
      <w:pPr>
        <w:spacing w:before="160" w:after="160" w:line="240" w:lineRule="auto"/>
        <w:jc w:val="both"/>
        <w:rPr>
          <w:rFonts w:cs="Calibri"/>
        </w:rPr>
      </w:pPr>
      <w:r w:rsidRPr="001D7B58">
        <w:rPr>
          <w:rFonts w:cs="Calibri"/>
        </w:rPr>
        <w:t>Jednotlivá čísla časopisu naleznete na našich webových stránkách:</w:t>
      </w:r>
    </w:p>
    <w:p w:rsidR="00827363" w:rsidRPr="001D7B58" w:rsidRDefault="007257D4">
      <w:pPr>
        <w:spacing w:line="240" w:lineRule="auto"/>
        <w:jc w:val="both"/>
        <w:rPr>
          <w:rFonts w:eastAsia="Calibri" w:cs="Calibri"/>
        </w:rPr>
      </w:pPr>
      <w:r w:rsidRPr="001D7B58">
        <w:rPr>
          <w:rFonts w:cs="Calibri"/>
        </w:rPr>
        <w:t>http://www.ssknih.cz/projekty/skolnicasopis</w:t>
      </w:r>
    </w:p>
    <w:p w:rsidR="00023F3B" w:rsidRDefault="00023F3B" w:rsidP="001630B8">
      <w:pPr>
        <w:pStyle w:val="Nadpis1"/>
        <w:numPr>
          <w:ilvl w:val="0"/>
          <w:numId w:val="13"/>
        </w:numPr>
        <w:contextualSpacing/>
        <w:rPr>
          <w:color w:val="auto"/>
        </w:rPr>
      </w:pPr>
      <w:bookmarkStart w:id="56" w:name="_q22sagw7ljyp" w:colFirst="0" w:colLast="0"/>
      <w:bookmarkStart w:id="57" w:name="_Toc110938985"/>
      <w:bookmarkEnd w:id="56"/>
      <w:r>
        <w:rPr>
          <w:color w:val="auto"/>
        </w:rPr>
        <w:t>PROJEKTY S PODPOROU EU</w:t>
      </w:r>
      <w:bookmarkEnd w:id="57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40"/>
        <w:gridCol w:w="3620"/>
        <w:gridCol w:w="2741"/>
      </w:tblGrid>
      <w:tr w:rsidR="00023F3B" w:rsidRPr="00023F3B" w:rsidTr="00023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23F3B">
              <w:rPr>
                <w:rFonts w:eastAsia="Times New Roman" w:cs="Calibri"/>
                <w:b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23F3B">
              <w:rPr>
                <w:rFonts w:eastAsia="Times New Roman" w:cs="Calibri"/>
                <w:b/>
                <w:bCs/>
              </w:rPr>
              <w:t>Registrační číslo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23F3B">
              <w:rPr>
                <w:rFonts w:eastAsia="Times New Roman" w:cs="Calibri"/>
                <w:b/>
              </w:rPr>
              <w:t>Období  realizace projektu</w:t>
            </w:r>
          </w:p>
        </w:tc>
      </w:tr>
      <w:tr w:rsidR="00023F3B" w:rsidRPr="00023F3B" w:rsidTr="00023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="Calibri"/>
              </w:rPr>
              <w:t>Učíme se pro život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023F3B">
              <w:rPr>
                <w:rFonts w:eastAsia="Times New Roman" w:cs="Calibri"/>
              </w:rPr>
              <w:t>CZ.02.3.X/0.0/0.0/16_035/0007996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23F3B">
              <w:rPr>
                <w:rFonts w:eastAsia="Times New Roman" w:cs="Calibri"/>
              </w:rPr>
              <w:t>01.12.2017 – 30.11.2019</w:t>
            </w:r>
          </w:p>
        </w:tc>
      </w:tr>
      <w:tr w:rsidR="00023F3B" w:rsidRPr="00023F3B" w:rsidTr="00023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23F3B">
              <w:rPr>
                <w:rFonts w:asciiTheme="minorHAnsi" w:eastAsia="Times New Roman" w:hAnsiTheme="minorHAnsi" w:cstheme="minorHAnsi"/>
              </w:rPr>
              <w:t>Společenství praxe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23F3B">
              <w:rPr>
                <w:rFonts w:asciiTheme="minorHAnsi" w:eastAsia="Times New Roman" w:hAnsiTheme="minorHAnsi" w:cstheme="minorHAnsi"/>
                <w:bCs/>
              </w:rPr>
              <w:t>CZ.02.3.68/0.0/0.0/16_011/0000659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23F3B">
              <w:rPr>
                <w:rFonts w:asciiTheme="minorHAnsi" w:eastAsia="Times New Roman" w:hAnsiTheme="minorHAnsi" w:cstheme="minorHAnsi"/>
              </w:rPr>
              <w:t>01.01.2017 – 31.12.2019</w:t>
            </w:r>
          </w:p>
        </w:tc>
      </w:tr>
      <w:tr w:rsidR="00023F3B" w:rsidRPr="00023F3B" w:rsidTr="00023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23F3B">
              <w:rPr>
                <w:rFonts w:asciiTheme="minorHAnsi" w:eastAsia="Times New Roman" w:hAnsiTheme="minorHAnsi" w:cstheme="minorHAnsi"/>
              </w:rPr>
              <w:t>ICT a digitální výuka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23F3B">
              <w:rPr>
                <w:rFonts w:asciiTheme="minorHAnsi" w:eastAsia="Times New Roman" w:hAnsiTheme="minorHAnsi" w:cstheme="minorHAnsi"/>
                <w:bCs/>
              </w:rPr>
              <w:t>CZ.02.3.68/0.0/0.0/18_067/0012419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23F3B">
              <w:rPr>
                <w:rFonts w:asciiTheme="minorHAnsi" w:eastAsia="Times New Roman" w:hAnsiTheme="minorHAnsi" w:cstheme="minorHAnsi"/>
              </w:rPr>
              <w:t>01.01.2020 – 31.01.2022</w:t>
            </w:r>
          </w:p>
        </w:tc>
      </w:tr>
      <w:tr w:rsidR="00023F3B" w:rsidRPr="00023F3B" w:rsidTr="00023F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23F3B">
              <w:rPr>
                <w:rFonts w:asciiTheme="minorHAnsi" w:eastAsia="Times New Roman" w:hAnsiTheme="minorHAnsi" w:cstheme="minorHAnsi"/>
              </w:rPr>
              <w:t>Učíme se pro život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23F3B">
              <w:rPr>
                <w:rFonts w:asciiTheme="minorHAnsi" w:eastAsia="Times New Roman" w:hAnsiTheme="minorHAnsi" w:cstheme="minorHAnsi"/>
              </w:rPr>
              <w:t>CZ.02.3.X/0.0/0.0/18_065/0016844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3B" w:rsidRPr="00023F3B" w:rsidRDefault="00023F3B" w:rsidP="00023F3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23F3B">
              <w:rPr>
                <w:rFonts w:asciiTheme="minorHAnsi" w:eastAsia="Times New Roman" w:hAnsiTheme="minorHAnsi" w:cstheme="minorHAnsi"/>
              </w:rPr>
              <w:t>12.02.2020 – 31.01.2022</w:t>
            </w:r>
          </w:p>
        </w:tc>
      </w:tr>
    </w:tbl>
    <w:p w:rsidR="00910DAF" w:rsidRPr="001D7B58" w:rsidRDefault="00910DAF" w:rsidP="001630B8">
      <w:pPr>
        <w:pStyle w:val="Nadpis1"/>
        <w:numPr>
          <w:ilvl w:val="0"/>
          <w:numId w:val="13"/>
        </w:numPr>
        <w:contextualSpacing/>
        <w:rPr>
          <w:color w:val="auto"/>
        </w:rPr>
      </w:pPr>
      <w:bookmarkStart w:id="58" w:name="_Toc110938986"/>
      <w:r w:rsidRPr="001D7B58">
        <w:rPr>
          <w:color w:val="auto"/>
        </w:rPr>
        <w:t>PREVENCE SOCIÁLNĚ PATOLOGICKÝCH JEVŮ</w:t>
      </w:r>
      <w:bookmarkEnd w:id="58"/>
    </w:p>
    <w:p w:rsidR="00910DAF" w:rsidRPr="001D7B58" w:rsidRDefault="00910DAF" w:rsidP="003D5A00">
      <w:pPr>
        <w:jc w:val="both"/>
        <w:rPr>
          <w:rFonts w:cs="Calibri"/>
        </w:rPr>
      </w:pPr>
      <w:r w:rsidRPr="001D7B58">
        <w:rPr>
          <w:rFonts w:cs="Calibri"/>
        </w:rPr>
        <w:t xml:space="preserve">Prevenci v dané oblasti má na starosti zejména metodik prevence, který je zároveň vyučujícím společenskovědních předmětů a </w:t>
      </w:r>
      <w:r w:rsidR="003D5A00" w:rsidRPr="001D7B58">
        <w:rPr>
          <w:rFonts w:cs="Calibri"/>
        </w:rPr>
        <w:t>ekonomie</w:t>
      </w:r>
      <w:r w:rsidRPr="001D7B58">
        <w:rPr>
          <w:rFonts w:cs="Calibri"/>
        </w:rPr>
        <w:t>, tudíž využívá mezipředmětových vztahů ke konání aktivit, splňujících rámec prevence sociálně patologických jevů. Zapojuje společně s ostatními pedagogy žáky do činností, podporujících environmentální výchovu (Ukliďme si Česko, 72 hodin), sociální empatii a soft skills (teambuildingové aktivity, "Zahrada"), dále inkluzivní m</w:t>
      </w:r>
      <w:r w:rsidR="003D5A00" w:rsidRPr="001D7B58">
        <w:rPr>
          <w:rFonts w:cs="Calibri"/>
        </w:rPr>
        <w:t>etodiku jiných kultur a jazyků</w:t>
      </w:r>
      <w:r w:rsidRPr="001D7B58">
        <w:rPr>
          <w:rFonts w:cs="Calibri"/>
        </w:rPr>
        <w:t>. Dále zve odborníky z praxe (MP Brno) či se žáci účastní workshopů (PPP Sládkova).</w:t>
      </w:r>
    </w:p>
    <w:p w:rsidR="00910DAF" w:rsidRPr="001D7B58" w:rsidRDefault="00023F3B" w:rsidP="00910DAF">
      <w:pPr>
        <w:rPr>
          <w:rFonts w:cs="Calibri"/>
          <w:b/>
        </w:rPr>
      </w:pPr>
      <w:r>
        <w:rPr>
          <w:rFonts w:cs="Calibri"/>
          <w:b/>
        </w:rPr>
        <w:br w:type="page"/>
      </w:r>
      <w:r w:rsidR="00910DAF" w:rsidRPr="001D7B58">
        <w:rPr>
          <w:rFonts w:cs="Calibri"/>
          <w:b/>
        </w:rPr>
        <w:lastRenderedPageBreak/>
        <w:t>PLÁN ČINNOSTÍ PRO ŠKOLNÍ ROK 201</w:t>
      </w:r>
      <w:r w:rsidR="00753900" w:rsidRPr="001D7B58">
        <w:rPr>
          <w:rFonts w:cs="Calibri"/>
          <w:b/>
        </w:rPr>
        <w:t>9</w:t>
      </w:r>
      <w:r w:rsidR="00910DAF" w:rsidRPr="001D7B58">
        <w:rPr>
          <w:rFonts w:cs="Calibri"/>
          <w:b/>
        </w:rPr>
        <w:t>/20</w:t>
      </w:r>
      <w:r w:rsidR="00753900" w:rsidRPr="001D7B58">
        <w:rPr>
          <w:rFonts w:cs="Calibri"/>
          <w:b/>
        </w:rPr>
        <w:t>20</w:t>
      </w:r>
      <w:r w:rsidR="00FF167F" w:rsidRPr="001D7B58">
        <w:rPr>
          <w:rFonts w:cs="Calibri"/>
          <w:b/>
        </w:rPr>
        <w:t xml:space="preserve"> (značně ovlivněno koronavirovou krizí) </w:t>
      </w:r>
    </w:p>
    <w:p w:rsidR="00910DAF" w:rsidRPr="001D7B58" w:rsidRDefault="00910DAF" w:rsidP="00910DAF">
      <w:pPr>
        <w:rPr>
          <w:rFonts w:cs="Calibri"/>
        </w:rPr>
      </w:pPr>
    </w:p>
    <w:p w:rsidR="00910DAF" w:rsidRPr="001D7B58" w:rsidRDefault="00910DAF" w:rsidP="00910DAF">
      <w:pPr>
        <w:numPr>
          <w:ilvl w:val="0"/>
          <w:numId w:val="27"/>
        </w:numPr>
        <w:rPr>
          <w:rFonts w:cs="Calibri"/>
        </w:rPr>
      </w:pPr>
      <w:r w:rsidRPr="001D7B58">
        <w:rPr>
          <w:rFonts w:cs="Calibri"/>
        </w:rPr>
        <w:t>seznámení se školním řádem a pokyny k bezpečnosti zdraví a požární ochrany ve škole i na akcích konaných mimo školu</w:t>
      </w:r>
    </w:p>
    <w:p w:rsidR="00910DAF" w:rsidRPr="001D7B58" w:rsidRDefault="00910DAF" w:rsidP="00910DAF">
      <w:pPr>
        <w:numPr>
          <w:ilvl w:val="0"/>
          <w:numId w:val="27"/>
        </w:numPr>
        <w:rPr>
          <w:rFonts w:cs="Calibri"/>
        </w:rPr>
      </w:pPr>
      <w:r w:rsidRPr="001D7B58">
        <w:rPr>
          <w:rFonts w:cs="Calibri"/>
        </w:rPr>
        <w:t>zvýšené působení v oblasti mechanických základních hygienických pravidel se zdůrazněním jejich významu v rámci šíření infekčních chorob</w:t>
      </w:r>
    </w:p>
    <w:p w:rsidR="00910DAF" w:rsidRPr="001D7B58" w:rsidRDefault="00910DAF" w:rsidP="00910DAF">
      <w:pPr>
        <w:numPr>
          <w:ilvl w:val="0"/>
          <w:numId w:val="27"/>
        </w:numPr>
        <w:rPr>
          <w:rFonts w:cs="Calibri"/>
        </w:rPr>
      </w:pPr>
      <w:r w:rsidRPr="001D7B58">
        <w:rPr>
          <w:rFonts w:cs="Calibri"/>
        </w:rPr>
        <w:t>účast na projektu „Ukliďme si Česko“ a „72 hodin“</w:t>
      </w:r>
    </w:p>
    <w:p w:rsidR="00910DAF" w:rsidRPr="001D7B58" w:rsidRDefault="00910DAF" w:rsidP="00910DAF">
      <w:pPr>
        <w:numPr>
          <w:ilvl w:val="0"/>
          <w:numId w:val="27"/>
        </w:numPr>
        <w:rPr>
          <w:rFonts w:cs="Calibri"/>
        </w:rPr>
      </w:pPr>
      <w:r w:rsidRPr="001D7B58">
        <w:rPr>
          <w:rFonts w:cs="Calibri"/>
        </w:rPr>
        <w:t>prevence kriminálních projevů – organizuje externí partner MP Brno</w:t>
      </w:r>
    </w:p>
    <w:p w:rsidR="00910DAF" w:rsidRPr="001D7B58" w:rsidRDefault="00910DAF" w:rsidP="00910DAF">
      <w:pPr>
        <w:numPr>
          <w:ilvl w:val="0"/>
          <w:numId w:val="27"/>
        </w:numPr>
        <w:rPr>
          <w:rFonts w:cs="Calibri"/>
        </w:rPr>
      </w:pPr>
      <w:r w:rsidRPr="001D7B58">
        <w:rPr>
          <w:rFonts w:cs="Calibri"/>
        </w:rPr>
        <w:t>aktivity v projektu „Zahrada“ jsou dlouhodobým programem s krátkodobými a dlouhodobými cíli; přesněji v EVVO</w:t>
      </w:r>
    </w:p>
    <w:p w:rsidR="00910DAF" w:rsidRPr="001D7B58" w:rsidRDefault="00910DAF" w:rsidP="00910DAF">
      <w:pPr>
        <w:numPr>
          <w:ilvl w:val="0"/>
          <w:numId w:val="27"/>
        </w:numPr>
        <w:rPr>
          <w:rFonts w:cs="Calibri"/>
        </w:rPr>
      </w:pPr>
      <w:r w:rsidRPr="001D7B58">
        <w:rPr>
          <w:rFonts w:cs="Calibri"/>
        </w:rPr>
        <w:t>teambuilding prvního ročníku, komunitní aktivity</w:t>
      </w:r>
    </w:p>
    <w:p w:rsidR="00910DAF" w:rsidRPr="001D7B58" w:rsidRDefault="00910DAF" w:rsidP="00910DAF">
      <w:pPr>
        <w:numPr>
          <w:ilvl w:val="0"/>
          <w:numId w:val="27"/>
        </w:numPr>
        <w:rPr>
          <w:rFonts w:cs="Calibri"/>
        </w:rPr>
      </w:pPr>
      <w:r w:rsidRPr="001D7B58">
        <w:rPr>
          <w:rFonts w:cs="Calibri"/>
        </w:rPr>
        <w:t>Evropský den jazyků jako prostředek seznámení s jinými kulturními vzorci a prevence xenofobie</w:t>
      </w:r>
    </w:p>
    <w:p w:rsidR="00E50E7D" w:rsidRPr="001D7B58" w:rsidRDefault="00910DAF" w:rsidP="001842BF">
      <w:pPr>
        <w:numPr>
          <w:ilvl w:val="0"/>
          <w:numId w:val="27"/>
        </w:numPr>
        <w:rPr>
          <w:rFonts w:cs="Calibri"/>
        </w:rPr>
      </w:pPr>
      <w:r w:rsidRPr="001D7B58">
        <w:rPr>
          <w:rFonts w:cs="Calibri"/>
        </w:rPr>
        <w:t>průběžná opatření k omezení závislostního chování (např. v TH, formou osobních konzultací či výchovných komisí)</w:t>
      </w:r>
    </w:p>
    <w:p w:rsidR="0053711B" w:rsidRPr="001D7B58" w:rsidRDefault="00B37F10" w:rsidP="001630B8">
      <w:pPr>
        <w:pStyle w:val="Nadpis1"/>
        <w:numPr>
          <w:ilvl w:val="0"/>
          <w:numId w:val="13"/>
        </w:numPr>
        <w:contextualSpacing/>
        <w:rPr>
          <w:color w:val="auto"/>
        </w:rPr>
      </w:pPr>
      <w:bookmarkStart w:id="59" w:name="_Toc110938987"/>
      <w:r w:rsidRPr="001D7B58">
        <w:rPr>
          <w:color w:val="auto"/>
        </w:rPr>
        <w:t>HOSPODAŘENÍ ŠKOLY ZA ROK 201</w:t>
      </w:r>
      <w:r w:rsidR="009642E3" w:rsidRPr="001D7B58">
        <w:rPr>
          <w:color w:val="auto"/>
        </w:rPr>
        <w:t>9</w:t>
      </w:r>
      <w:bookmarkEnd w:id="59"/>
      <w:r w:rsidR="002F7C1C" w:rsidRPr="001D7B58">
        <w:rPr>
          <w:color w:val="auto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14"/>
        <w:gridCol w:w="864"/>
        <w:gridCol w:w="2131"/>
      </w:tblGrid>
      <w:tr w:rsidR="009E492B" w:rsidRPr="001D7B58" w:rsidTr="00A7067E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</w:rPr>
              <w:t>NÁKLADY v tisících Kč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</w:rPr>
              <w:t>Celkem (hlavní činnost)</w:t>
            </w:r>
          </w:p>
        </w:tc>
      </w:tr>
      <w:tr w:rsidR="009E492B" w:rsidRPr="001D7B58" w:rsidTr="00A7067E">
        <w:tc>
          <w:tcPr>
            <w:tcW w:w="6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  <w:b/>
              </w:rPr>
              <w:t>SPOTŘEBOVANÉ NÁKUPY CELKEM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rPr>
                <w:b/>
                <w:bCs/>
              </w:rPr>
              <w:t>577</w:t>
            </w:r>
          </w:p>
        </w:tc>
      </w:tr>
      <w:tr w:rsidR="009E492B" w:rsidRPr="001D7B58" w:rsidTr="00A7067E">
        <w:trPr>
          <w:trHeight w:val="513"/>
        </w:trPr>
        <w:tc>
          <w:tcPr>
            <w:tcW w:w="6214" w:type="dxa"/>
            <w:tcBorders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Spotřeba materiálu</w:t>
            </w:r>
          </w:p>
        </w:tc>
        <w:tc>
          <w:tcPr>
            <w:tcW w:w="299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323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Spotřeba energie</w:t>
            </w:r>
          </w:p>
        </w:tc>
        <w:tc>
          <w:tcPr>
            <w:tcW w:w="2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254</w:t>
            </w:r>
          </w:p>
        </w:tc>
      </w:tr>
      <w:tr w:rsidR="009E492B" w:rsidRPr="001D7B58" w:rsidTr="00A7067E">
        <w:tc>
          <w:tcPr>
            <w:tcW w:w="6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  <w:b/>
              </w:rPr>
              <w:t>SLUŽBY CELKEM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rPr>
                <w:b/>
                <w:bCs/>
              </w:rPr>
              <w:t>1 699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Opravy a udržování</w:t>
            </w:r>
          </w:p>
        </w:tc>
        <w:tc>
          <w:tcPr>
            <w:tcW w:w="299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115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Cestovné</w:t>
            </w:r>
          </w:p>
        </w:tc>
        <w:tc>
          <w:tcPr>
            <w:tcW w:w="299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6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Náklady na reprezentaci</w:t>
            </w:r>
          </w:p>
        </w:tc>
        <w:tc>
          <w:tcPr>
            <w:tcW w:w="299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8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Ostatní služby</w:t>
            </w:r>
          </w:p>
        </w:tc>
        <w:tc>
          <w:tcPr>
            <w:tcW w:w="2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1 570</w:t>
            </w:r>
          </w:p>
        </w:tc>
      </w:tr>
      <w:tr w:rsidR="009E492B" w:rsidRPr="001D7B58" w:rsidTr="00A7067E">
        <w:tc>
          <w:tcPr>
            <w:tcW w:w="6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  <w:b/>
              </w:rPr>
              <w:t>OSOBNÍ NÁKLADY CELKEM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rPr>
                <w:b/>
                <w:bCs/>
              </w:rPr>
              <w:t>2 831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Mzdové náklady</w:t>
            </w:r>
          </w:p>
        </w:tc>
        <w:tc>
          <w:tcPr>
            <w:tcW w:w="299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rPr>
                <w:rStyle w:val="Standardnpsmoodstavce4"/>
              </w:rPr>
              <w:t>2 276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Zákonné sociální pojištění</w:t>
            </w:r>
          </w:p>
        </w:tc>
        <w:tc>
          <w:tcPr>
            <w:tcW w:w="299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534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Zákonné sociální náklady</w:t>
            </w:r>
          </w:p>
        </w:tc>
        <w:tc>
          <w:tcPr>
            <w:tcW w:w="2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21</w:t>
            </w:r>
          </w:p>
        </w:tc>
      </w:tr>
      <w:tr w:rsidR="009E492B" w:rsidRPr="001D7B58" w:rsidTr="00A7067E">
        <w:tc>
          <w:tcPr>
            <w:tcW w:w="6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  <w:b/>
              </w:rPr>
              <w:t>DANĚ A POPLATKY CELKEM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rPr>
                <w:b/>
                <w:bCs/>
              </w:rPr>
              <w:t>0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Ostatní daně a poplatky</w:t>
            </w:r>
          </w:p>
        </w:tc>
        <w:tc>
          <w:tcPr>
            <w:tcW w:w="2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0</w:t>
            </w:r>
          </w:p>
        </w:tc>
      </w:tr>
      <w:tr w:rsidR="009E492B" w:rsidRPr="001D7B58" w:rsidTr="00A7067E">
        <w:tc>
          <w:tcPr>
            <w:tcW w:w="6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  <w:b/>
              </w:rPr>
              <w:t>OSTATNÍ NÁKLADY CELKEM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rPr>
                <w:rStyle w:val="Standardnpsmoodstavce4"/>
                <w:b/>
                <w:bCs/>
              </w:rPr>
              <w:t>51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  <w:rPr>
                <w:rStyle w:val="Standardnpsmoodstavce4"/>
              </w:rPr>
            </w:pPr>
            <w:r w:rsidRPr="001D7B58">
              <w:rPr>
                <w:rStyle w:val="Standardnpsmoodstavce4"/>
              </w:rPr>
              <w:t>Ostatní pokuty a penále</w:t>
            </w:r>
          </w:p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Odpis pohledávek</w:t>
            </w:r>
          </w:p>
        </w:tc>
        <w:tc>
          <w:tcPr>
            <w:tcW w:w="299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1</w:t>
            </w:r>
          </w:p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45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Úroky</w:t>
            </w:r>
          </w:p>
        </w:tc>
        <w:tc>
          <w:tcPr>
            <w:tcW w:w="299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0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Jiné ostatní náklady</w:t>
            </w:r>
          </w:p>
        </w:tc>
        <w:tc>
          <w:tcPr>
            <w:tcW w:w="2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5</w:t>
            </w:r>
          </w:p>
        </w:tc>
      </w:tr>
      <w:tr w:rsidR="009E492B" w:rsidRPr="001D7B58" w:rsidTr="00A7067E">
        <w:tc>
          <w:tcPr>
            <w:tcW w:w="6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  <w:b/>
              </w:rPr>
              <w:t>ODPISY, PRODANÝ MAJETEK, TVORBA REZERV A OPRAVNÝCH POLOŽEK, DAŇ Z PŘÍJMU CELKEM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rPr>
                <w:b/>
                <w:bCs/>
              </w:rPr>
              <w:t>102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  <w:rPr>
                <w:rStyle w:val="Standardnpsmoodstavce4"/>
              </w:rPr>
            </w:pPr>
            <w:r w:rsidRPr="001D7B58">
              <w:rPr>
                <w:rStyle w:val="Standardnpsmoodstavce4"/>
              </w:rPr>
              <w:t>Odpis dlouhodobého nehmotného a hmotného majetku</w:t>
            </w:r>
          </w:p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Daň z příjmu</w:t>
            </w:r>
          </w:p>
        </w:tc>
        <w:tc>
          <w:tcPr>
            <w:tcW w:w="2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0</w:t>
            </w:r>
          </w:p>
          <w:p w:rsidR="009E492B" w:rsidRPr="001D7B58" w:rsidRDefault="009E492B" w:rsidP="00A7067E">
            <w:pPr>
              <w:snapToGrid w:val="0"/>
              <w:ind w:right="283"/>
              <w:jc w:val="right"/>
            </w:pPr>
          </w:p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102</w:t>
            </w:r>
          </w:p>
        </w:tc>
      </w:tr>
      <w:tr w:rsidR="009E492B" w:rsidRPr="001D7B58" w:rsidTr="00A7067E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  <w:b/>
              </w:rPr>
              <w:lastRenderedPageBreak/>
              <w:t>NÁKLADY CELKEM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rPr>
                <w:b/>
                <w:bCs/>
              </w:rPr>
              <w:t>5 260</w:t>
            </w:r>
          </w:p>
        </w:tc>
      </w:tr>
      <w:tr w:rsidR="009E492B" w:rsidRPr="001D7B58" w:rsidTr="00A7067E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</w:rPr>
              <w:t>VÝNOSY v tisících Kč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</w:rPr>
              <w:t>Celkem (hlavní činnost)</w:t>
            </w:r>
          </w:p>
        </w:tc>
      </w:tr>
      <w:tr w:rsidR="009E492B" w:rsidRPr="001D7B58" w:rsidTr="00A7067E">
        <w:tc>
          <w:tcPr>
            <w:tcW w:w="6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  <w:b/>
              </w:rPr>
              <w:t>TRŽBY ZA VLASTNÍ VÝKONY A ZA ZBOŽÍ CELKEM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rPr>
                <w:b/>
                <w:bCs/>
              </w:rPr>
              <w:t>2 846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Tržby z prodeje služeb</w:t>
            </w:r>
          </w:p>
        </w:tc>
        <w:tc>
          <w:tcPr>
            <w:tcW w:w="2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2 846</w:t>
            </w:r>
          </w:p>
        </w:tc>
      </w:tr>
      <w:tr w:rsidR="009E492B" w:rsidRPr="001D7B58" w:rsidTr="00A7067E">
        <w:tc>
          <w:tcPr>
            <w:tcW w:w="6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  <w:b/>
              </w:rPr>
              <w:t>PŘIJATÉ PŘÍSPĚVKY CELKEM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tabs>
                <w:tab w:val="left" w:pos="1399"/>
                <w:tab w:val="right" w:pos="1601"/>
              </w:tabs>
              <w:ind w:right="283"/>
              <w:jc w:val="right"/>
            </w:pPr>
            <w:r w:rsidRPr="001D7B58">
              <w:rPr>
                <w:rStyle w:val="Standardnpsmoodstavce4"/>
                <w:b/>
              </w:rPr>
              <w:tab/>
            </w:r>
            <w:r w:rsidRPr="001D7B58">
              <w:rPr>
                <w:rStyle w:val="Standardnpsmoodstavce4"/>
                <w:b/>
                <w:bCs/>
              </w:rPr>
              <w:t>0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Přijaté příspěvky (dary)</w:t>
            </w:r>
          </w:p>
        </w:tc>
        <w:tc>
          <w:tcPr>
            <w:tcW w:w="2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0</w:t>
            </w:r>
          </w:p>
        </w:tc>
      </w:tr>
      <w:tr w:rsidR="009E492B" w:rsidRPr="001D7B58" w:rsidTr="00A7067E">
        <w:tc>
          <w:tcPr>
            <w:tcW w:w="6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  <w:b/>
              </w:rPr>
              <w:t>PROVOZNÍ DOTACE CELKEM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rPr>
                <w:b/>
                <w:bCs/>
              </w:rPr>
              <w:t>3 090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left="708" w:right="283"/>
            </w:pPr>
            <w:r w:rsidRPr="001D7B58">
              <w:rPr>
                <w:rStyle w:val="Standardnpsmoodstavce4"/>
              </w:rPr>
              <w:t>Provozní dotace</w:t>
            </w:r>
          </w:p>
        </w:tc>
        <w:tc>
          <w:tcPr>
            <w:tcW w:w="2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3 090</w:t>
            </w:r>
          </w:p>
        </w:tc>
      </w:tr>
      <w:tr w:rsidR="009E492B" w:rsidRPr="001D7B58" w:rsidTr="00A7067E">
        <w:tc>
          <w:tcPr>
            <w:tcW w:w="6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right="283"/>
              <w:rPr>
                <w:rStyle w:val="Standardnpsmoodstavce4"/>
                <w:b/>
                <w:bCs/>
              </w:rPr>
            </w:pPr>
            <w:r w:rsidRPr="001D7B58">
              <w:rPr>
                <w:rStyle w:val="Standardnpsmoodstavce4"/>
                <w:b/>
                <w:bCs/>
              </w:rPr>
              <w:t>OSTATNÍ VÝNOSY</w:t>
            </w:r>
          </w:p>
          <w:p w:rsidR="009E492B" w:rsidRPr="001D7B58" w:rsidRDefault="009E492B" w:rsidP="00A7067E">
            <w:pPr>
              <w:ind w:right="283"/>
              <w:rPr>
                <w:rStyle w:val="Standardnpsmoodstavce4"/>
              </w:rPr>
            </w:pPr>
            <w:r w:rsidRPr="001D7B58">
              <w:rPr>
                <w:rStyle w:val="Standardnpsmoodstavce4"/>
                <w:b/>
                <w:bCs/>
              </w:rPr>
              <w:t xml:space="preserve">           </w:t>
            </w:r>
            <w:r w:rsidRPr="001D7B58">
              <w:rPr>
                <w:rStyle w:val="Standardnpsmoodstavce4"/>
              </w:rPr>
              <w:t xml:space="preserve">Smluvní pokuty, úroky                                                                                                                                             </w:t>
            </w:r>
          </w:p>
          <w:p w:rsidR="009E492B" w:rsidRPr="001D7B58" w:rsidRDefault="009E492B" w:rsidP="00A7067E">
            <w:pPr>
              <w:ind w:right="283"/>
              <w:rPr>
                <w:rStyle w:val="Standardnpsmoodstavce4"/>
              </w:rPr>
            </w:pPr>
            <w:r w:rsidRPr="001D7B58">
              <w:rPr>
                <w:rStyle w:val="Standardnpsmoodstavce4"/>
              </w:rPr>
              <w:t xml:space="preserve">           Odepsané pohledávky</w:t>
            </w:r>
          </w:p>
          <w:p w:rsidR="009E492B" w:rsidRPr="001D7B58" w:rsidRDefault="009E492B" w:rsidP="00A7067E">
            <w:pPr>
              <w:ind w:right="283"/>
              <w:rPr>
                <w:rStyle w:val="Standardnpsmoodstavce4"/>
              </w:rPr>
            </w:pPr>
            <w:r w:rsidRPr="001D7B58">
              <w:rPr>
                <w:rStyle w:val="Standardnpsmoodstavce4"/>
              </w:rPr>
              <w:t xml:space="preserve">           Výnosové úroky</w:t>
            </w:r>
          </w:p>
        </w:tc>
        <w:tc>
          <w:tcPr>
            <w:tcW w:w="2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2</w:t>
            </w:r>
          </w:p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0</w:t>
            </w:r>
          </w:p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0</w:t>
            </w:r>
          </w:p>
          <w:p w:rsidR="009E492B" w:rsidRPr="001D7B58" w:rsidRDefault="009E492B" w:rsidP="00A7067E">
            <w:pPr>
              <w:snapToGrid w:val="0"/>
              <w:ind w:right="283"/>
              <w:jc w:val="right"/>
            </w:pPr>
            <w:r w:rsidRPr="001D7B58">
              <w:t>2</w:t>
            </w:r>
          </w:p>
        </w:tc>
      </w:tr>
      <w:tr w:rsidR="009E492B" w:rsidRPr="001D7B58" w:rsidTr="00A7067E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  <w:b/>
              </w:rPr>
              <w:t>VÝNOSY CELKEM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tabs>
                <w:tab w:val="center" w:pos="942"/>
                <w:tab w:val="right" w:pos="1884"/>
              </w:tabs>
              <w:snapToGrid w:val="0"/>
              <w:ind w:right="283"/>
              <w:jc w:val="right"/>
            </w:pPr>
            <w:r w:rsidRPr="001D7B58">
              <w:rPr>
                <w:b/>
                <w:bCs/>
              </w:rPr>
              <w:t>5 938</w:t>
            </w:r>
          </w:p>
        </w:tc>
      </w:tr>
      <w:tr w:rsidR="001D7B58" w:rsidRPr="001D7B58" w:rsidTr="00A7067E"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ind w:right="283"/>
            </w:pPr>
            <w:r w:rsidRPr="001D7B58">
              <w:rPr>
                <w:rStyle w:val="Standardnpsmoodstavce4"/>
                <w:b/>
              </w:rPr>
              <w:t xml:space="preserve">CELKOVÝ VÝSLEDEK HOSPODAŘENÍ 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2B" w:rsidRPr="001D7B58" w:rsidRDefault="009E492B" w:rsidP="00A7067E">
            <w:pPr>
              <w:tabs>
                <w:tab w:val="center" w:pos="942"/>
                <w:tab w:val="right" w:pos="1884"/>
              </w:tabs>
              <w:snapToGrid w:val="0"/>
              <w:ind w:right="283"/>
              <w:jc w:val="right"/>
            </w:pPr>
            <w:r w:rsidRPr="001D7B58">
              <w:rPr>
                <w:b/>
                <w:bCs/>
              </w:rPr>
              <w:t>678</w:t>
            </w:r>
          </w:p>
        </w:tc>
      </w:tr>
    </w:tbl>
    <w:p w:rsidR="00BC37B6" w:rsidRPr="001D7B58" w:rsidRDefault="00BC37B6" w:rsidP="009E492B">
      <w:pPr>
        <w:spacing w:line="240" w:lineRule="auto"/>
        <w:ind w:left="360"/>
        <w:jc w:val="both"/>
        <w:rPr>
          <w:rFonts w:eastAsia="Calibri" w:cs="Calibri"/>
        </w:rPr>
      </w:pPr>
    </w:p>
    <w:sectPr w:rsidR="00BC37B6" w:rsidRPr="001D7B58">
      <w:headerReference w:type="default" r:id="rId8"/>
      <w:footerReference w:type="default" r:id="rId9"/>
      <w:type w:val="continuous"/>
      <w:pgSz w:w="11906" w:h="16838"/>
      <w:pgMar w:top="1417" w:right="855" w:bottom="1417" w:left="141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7E" w:rsidRDefault="00A7067E">
      <w:pPr>
        <w:spacing w:line="240" w:lineRule="auto"/>
      </w:pPr>
      <w:r>
        <w:separator/>
      </w:r>
    </w:p>
  </w:endnote>
  <w:endnote w:type="continuationSeparator" w:id="0">
    <w:p w:rsidR="00A7067E" w:rsidRDefault="00A70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94" w:rsidRPr="00B96108" w:rsidRDefault="00796294">
    <w:pPr>
      <w:tabs>
        <w:tab w:val="center" w:pos="5613"/>
        <w:tab w:val="right" w:pos="10149"/>
      </w:tabs>
      <w:spacing w:line="240" w:lineRule="auto"/>
      <w:ind w:left="1077" w:firstLine="358"/>
      <w:jc w:val="right"/>
      <w:rPr>
        <w:rFonts w:eastAsia="Calibri" w:cs="Calibri"/>
      </w:rPr>
    </w:pPr>
    <w:r w:rsidRPr="00B96108">
      <w:rPr>
        <w:rFonts w:eastAsia="Calibri" w:cs="Calibri"/>
      </w:rPr>
      <w:t xml:space="preserve">Stránka </w:t>
    </w:r>
    <w:r w:rsidRPr="00B96108">
      <w:rPr>
        <w:rFonts w:eastAsia="Calibri" w:cs="Calibri"/>
      </w:rPr>
      <w:fldChar w:fldCharType="begin"/>
    </w:r>
    <w:r w:rsidRPr="00B96108">
      <w:rPr>
        <w:rFonts w:eastAsia="Calibri" w:cs="Calibri"/>
      </w:rPr>
      <w:instrText>PAGE</w:instrText>
    </w:r>
    <w:r w:rsidRPr="00B96108">
      <w:rPr>
        <w:rFonts w:eastAsia="Calibri" w:cs="Calibri"/>
      </w:rPr>
      <w:fldChar w:fldCharType="separate"/>
    </w:r>
    <w:r w:rsidR="00023F3B">
      <w:rPr>
        <w:rFonts w:eastAsia="Calibri" w:cs="Calibri"/>
        <w:noProof/>
      </w:rPr>
      <w:t>5</w:t>
    </w:r>
    <w:r w:rsidRPr="00B96108">
      <w:rPr>
        <w:rFonts w:eastAsia="Calibri" w:cs="Calibri"/>
      </w:rPr>
      <w:fldChar w:fldCharType="end"/>
    </w:r>
    <w:r w:rsidRPr="00B96108">
      <w:rPr>
        <w:rFonts w:eastAsia="Calibri" w:cs="Calibri"/>
      </w:rPr>
      <w:t xml:space="preserve"> z </w:t>
    </w:r>
    <w:r w:rsidRPr="00B96108">
      <w:rPr>
        <w:rFonts w:eastAsia="Calibri" w:cs="Calibri"/>
      </w:rPr>
      <w:fldChar w:fldCharType="begin"/>
    </w:r>
    <w:r w:rsidRPr="00B96108">
      <w:rPr>
        <w:rFonts w:eastAsia="Calibri" w:cs="Calibri"/>
      </w:rPr>
      <w:instrText>NUMPAGES</w:instrText>
    </w:r>
    <w:r w:rsidRPr="00B96108">
      <w:rPr>
        <w:rFonts w:eastAsia="Calibri" w:cs="Calibri"/>
      </w:rPr>
      <w:fldChar w:fldCharType="separate"/>
    </w:r>
    <w:r w:rsidR="00023F3B">
      <w:rPr>
        <w:rFonts w:eastAsia="Calibri" w:cs="Calibri"/>
        <w:noProof/>
      </w:rPr>
      <w:t>29</w:t>
    </w:r>
    <w:r w:rsidRPr="00B96108">
      <w:rPr>
        <w:rFonts w:eastAsia="Calibri" w:cs="Calibri"/>
      </w:rPr>
      <w:fldChar w:fldCharType="end"/>
    </w:r>
  </w:p>
  <w:p w:rsidR="00796294" w:rsidRPr="00CF66B6" w:rsidRDefault="00796294">
    <w:pPr>
      <w:tabs>
        <w:tab w:val="center" w:pos="5613"/>
        <w:tab w:val="right" w:pos="10149"/>
      </w:tabs>
      <w:spacing w:line="240" w:lineRule="auto"/>
      <w:ind w:left="1077" w:firstLine="358"/>
      <w:jc w:val="right"/>
      <w:rPr>
        <w:rFonts w:eastAsia="Calibri" w:cs="Calibri"/>
        <w:color w:val="00B050"/>
      </w:rPr>
    </w:pPr>
  </w:p>
  <w:p w:rsidR="00796294" w:rsidRDefault="00796294">
    <w:pPr>
      <w:tabs>
        <w:tab w:val="center" w:pos="5613"/>
        <w:tab w:val="right" w:pos="10149"/>
      </w:tabs>
      <w:spacing w:line="240" w:lineRule="auto"/>
      <w:ind w:left="1077" w:firstLine="358"/>
      <w:jc w:val="right"/>
      <w:rPr>
        <w:rFonts w:eastAsia="Calibri" w:cs="Calibri"/>
      </w:rPr>
    </w:pPr>
  </w:p>
  <w:p w:rsidR="00796294" w:rsidRDefault="00796294">
    <w:pPr>
      <w:tabs>
        <w:tab w:val="center" w:pos="5613"/>
        <w:tab w:val="right" w:pos="10149"/>
      </w:tabs>
      <w:spacing w:line="240" w:lineRule="auto"/>
      <w:ind w:left="1077" w:firstLine="35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7E" w:rsidRDefault="00A7067E">
      <w:pPr>
        <w:spacing w:line="240" w:lineRule="auto"/>
      </w:pPr>
      <w:r>
        <w:separator/>
      </w:r>
    </w:p>
  </w:footnote>
  <w:footnote w:type="continuationSeparator" w:id="0">
    <w:p w:rsidR="00A7067E" w:rsidRDefault="00A706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94" w:rsidRDefault="007962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739"/>
    <w:multiLevelType w:val="hybridMultilevel"/>
    <w:tmpl w:val="D9ECD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13A"/>
    <w:multiLevelType w:val="multilevel"/>
    <w:tmpl w:val="15FA8D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12464A72"/>
    <w:multiLevelType w:val="multilevel"/>
    <w:tmpl w:val="950A1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4F05CAD"/>
    <w:multiLevelType w:val="multilevel"/>
    <w:tmpl w:val="2E0CC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D17E46"/>
    <w:multiLevelType w:val="multilevel"/>
    <w:tmpl w:val="33F24E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D8F3063"/>
    <w:multiLevelType w:val="multilevel"/>
    <w:tmpl w:val="1DD8463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13C3190"/>
    <w:multiLevelType w:val="multilevel"/>
    <w:tmpl w:val="419AF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A723A1"/>
    <w:multiLevelType w:val="hybridMultilevel"/>
    <w:tmpl w:val="171CC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5318F"/>
    <w:multiLevelType w:val="multilevel"/>
    <w:tmpl w:val="D7BCFA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27C27B72"/>
    <w:multiLevelType w:val="multilevel"/>
    <w:tmpl w:val="34E0C1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BC5C0E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0A4BDF"/>
    <w:multiLevelType w:val="multilevel"/>
    <w:tmpl w:val="C42EBC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39FD5294"/>
    <w:multiLevelType w:val="multilevel"/>
    <w:tmpl w:val="0DF244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C70A04"/>
    <w:multiLevelType w:val="multilevel"/>
    <w:tmpl w:val="C32CE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820394"/>
    <w:multiLevelType w:val="multilevel"/>
    <w:tmpl w:val="F3B4FB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AD2FF1"/>
    <w:multiLevelType w:val="multilevel"/>
    <w:tmpl w:val="CA3C0D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4E7C3D61"/>
    <w:multiLevelType w:val="multilevel"/>
    <w:tmpl w:val="C2F6D3F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16"/>
        <w:szCs w:val="16"/>
        <w:vertAlign w:val="baseline"/>
      </w:rPr>
    </w:lvl>
    <w:lvl w:ilvl="2">
      <w:start w:val="1"/>
      <w:numFmt w:val="bullet"/>
      <w:lvlText w:val="●"/>
      <w:lvlJc w:val="left"/>
      <w:pPr>
        <w:ind w:left="432" w:hanging="214"/>
      </w:pPr>
      <w:rPr>
        <w:rFonts w:ascii="Arial" w:eastAsia="Arial" w:hAnsi="Arial" w:cs="Arial"/>
        <w:sz w:val="16"/>
        <w:szCs w:val="16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4F8C7407"/>
    <w:multiLevelType w:val="hybridMultilevel"/>
    <w:tmpl w:val="F698E5CE"/>
    <w:lvl w:ilvl="0" w:tplc="596A9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B366C1"/>
    <w:multiLevelType w:val="hybridMultilevel"/>
    <w:tmpl w:val="8D4E6A3C"/>
    <w:lvl w:ilvl="0" w:tplc="8E606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512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5001B">
      <w:start w:val="1"/>
      <w:numFmt w:val="bullet"/>
      <w:lvlText w:val=""/>
      <w:lvlJc w:val="left"/>
      <w:pPr>
        <w:tabs>
          <w:tab w:val="num" w:pos="432"/>
        </w:tabs>
        <w:ind w:left="432" w:hanging="648"/>
      </w:pPr>
      <w:rPr>
        <w:rFonts w:ascii="Symbol" w:hAnsi="Symbol" w:hint="default"/>
        <w:sz w:val="16"/>
        <w:szCs w:val="16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D74ECE"/>
    <w:multiLevelType w:val="multilevel"/>
    <w:tmpl w:val="C32CE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8E3D89"/>
    <w:multiLevelType w:val="multilevel"/>
    <w:tmpl w:val="C32CE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4B5932"/>
    <w:multiLevelType w:val="multilevel"/>
    <w:tmpl w:val="2AAC65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676972E6"/>
    <w:multiLevelType w:val="hybridMultilevel"/>
    <w:tmpl w:val="5F141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07BDE"/>
    <w:multiLevelType w:val="multilevel"/>
    <w:tmpl w:val="69DA5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4" w15:restartNumberingAfterBreak="0">
    <w:nsid w:val="6C6F3DAA"/>
    <w:multiLevelType w:val="multilevel"/>
    <w:tmpl w:val="C32CE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394439"/>
    <w:multiLevelType w:val="multilevel"/>
    <w:tmpl w:val="F28CA9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2D93E4D"/>
    <w:multiLevelType w:val="multilevel"/>
    <w:tmpl w:val="A6A0EB1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75E7756A"/>
    <w:multiLevelType w:val="multilevel"/>
    <w:tmpl w:val="5FD8601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7640545F"/>
    <w:multiLevelType w:val="multilevel"/>
    <w:tmpl w:val="EA904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BA0F8F"/>
    <w:multiLevelType w:val="multilevel"/>
    <w:tmpl w:val="0786F1D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4"/>
  </w:num>
  <w:num w:numId="5">
    <w:abstractNumId w:val="28"/>
  </w:num>
  <w:num w:numId="6">
    <w:abstractNumId w:val="1"/>
  </w:num>
  <w:num w:numId="7">
    <w:abstractNumId w:val="2"/>
  </w:num>
  <w:num w:numId="8">
    <w:abstractNumId w:val="14"/>
  </w:num>
  <w:num w:numId="9">
    <w:abstractNumId w:val="27"/>
  </w:num>
  <w:num w:numId="10">
    <w:abstractNumId w:val="5"/>
  </w:num>
  <w:num w:numId="11">
    <w:abstractNumId w:val="9"/>
  </w:num>
  <w:num w:numId="12">
    <w:abstractNumId w:val="23"/>
  </w:num>
  <w:num w:numId="13">
    <w:abstractNumId w:val="19"/>
  </w:num>
  <w:num w:numId="14">
    <w:abstractNumId w:val="21"/>
  </w:num>
  <w:num w:numId="15">
    <w:abstractNumId w:val="26"/>
  </w:num>
  <w:num w:numId="16">
    <w:abstractNumId w:val="29"/>
  </w:num>
  <w:num w:numId="17">
    <w:abstractNumId w:val="6"/>
  </w:num>
  <w:num w:numId="18">
    <w:abstractNumId w:val="25"/>
  </w:num>
  <w:num w:numId="19">
    <w:abstractNumId w:val="11"/>
  </w:num>
  <w:num w:numId="20">
    <w:abstractNumId w:val="3"/>
  </w:num>
  <w:num w:numId="21">
    <w:abstractNumId w:val="22"/>
  </w:num>
  <w:num w:numId="22">
    <w:abstractNumId w:val="12"/>
  </w:num>
  <w:num w:numId="23">
    <w:abstractNumId w:val="13"/>
  </w:num>
  <w:num w:numId="24">
    <w:abstractNumId w:val="20"/>
  </w:num>
  <w:num w:numId="25">
    <w:abstractNumId w:val="7"/>
  </w:num>
  <w:num w:numId="26">
    <w:abstractNumId w:val="10"/>
  </w:num>
  <w:num w:numId="27">
    <w:abstractNumId w:val="0"/>
  </w:num>
  <w:num w:numId="28">
    <w:abstractNumId w:val="18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3"/>
    <w:rsid w:val="000007EA"/>
    <w:rsid w:val="00002C4D"/>
    <w:rsid w:val="00023F3B"/>
    <w:rsid w:val="00026781"/>
    <w:rsid w:val="00072C53"/>
    <w:rsid w:val="00091803"/>
    <w:rsid w:val="000A0DD7"/>
    <w:rsid w:val="000A52FD"/>
    <w:rsid w:val="000C21C0"/>
    <w:rsid w:val="000D79FB"/>
    <w:rsid w:val="000E287C"/>
    <w:rsid w:val="000F6EE8"/>
    <w:rsid w:val="0010106F"/>
    <w:rsid w:val="00106A9F"/>
    <w:rsid w:val="001201DD"/>
    <w:rsid w:val="00132F5F"/>
    <w:rsid w:val="00145B2F"/>
    <w:rsid w:val="00156A22"/>
    <w:rsid w:val="0015786F"/>
    <w:rsid w:val="001630B8"/>
    <w:rsid w:val="00177343"/>
    <w:rsid w:val="001837DE"/>
    <w:rsid w:val="001842BF"/>
    <w:rsid w:val="00184D83"/>
    <w:rsid w:val="00193AC7"/>
    <w:rsid w:val="001B36B9"/>
    <w:rsid w:val="001D6DDD"/>
    <w:rsid w:val="001D7B58"/>
    <w:rsid w:val="001E2B63"/>
    <w:rsid w:val="001E420B"/>
    <w:rsid w:val="001E685F"/>
    <w:rsid w:val="001F598F"/>
    <w:rsid w:val="002116C2"/>
    <w:rsid w:val="00213985"/>
    <w:rsid w:val="002160BB"/>
    <w:rsid w:val="00221052"/>
    <w:rsid w:val="0025280C"/>
    <w:rsid w:val="0025785F"/>
    <w:rsid w:val="002711E0"/>
    <w:rsid w:val="002A4A94"/>
    <w:rsid w:val="002F7C1C"/>
    <w:rsid w:val="003044DA"/>
    <w:rsid w:val="00306D4B"/>
    <w:rsid w:val="00353B59"/>
    <w:rsid w:val="0036464B"/>
    <w:rsid w:val="003666C6"/>
    <w:rsid w:val="00387FD3"/>
    <w:rsid w:val="00392DD2"/>
    <w:rsid w:val="003B3F12"/>
    <w:rsid w:val="003B69A3"/>
    <w:rsid w:val="003C4C23"/>
    <w:rsid w:val="003D5A00"/>
    <w:rsid w:val="003E4CC4"/>
    <w:rsid w:val="003E7841"/>
    <w:rsid w:val="003F684B"/>
    <w:rsid w:val="003F6E2C"/>
    <w:rsid w:val="00404DA8"/>
    <w:rsid w:val="00406355"/>
    <w:rsid w:val="00411ACA"/>
    <w:rsid w:val="00431CF8"/>
    <w:rsid w:val="00435593"/>
    <w:rsid w:val="00435724"/>
    <w:rsid w:val="00461BC5"/>
    <w:rsid w:val="004655B0"/>
    <w:rsid w:val="0047387E"/>
    <w:rsid w:val="0048203E"/>
    <w:rsid w:val="00486E98"/>
    <w:rsid w:val="00495B83"/>
    <w:rsid w:val="00496422"/>
    <w:rsid w:val="00497E87"/>
    <w:rsid w:val="004B0021"/>
    <w:rsid w:val="004D174E"/>
    <w:rsid w:val="004D23C2"/>
    <w:rsid w:val="004D29A8"/>
    <w:rsid w:val="004D324B"/>
    <w:rsid w:val="004E5067"/>
    <w:rsid w:val="004F3671"/>
    <w:rsid w:val="00504787"/>
    <w:rsid w:val="005210F5"/>
    <w:rsid w:val="00522E2C"/>
    <w:rsid w:val="00527371"/>
    <w:rsid w:val="00532527"/>
    <w:rsid w:val="0053711B"/>
    <w:rsid w:val="00573B1C"/>
    <w:rsid w:val="00574594"/>
    <w:rsid w:val="00595F1A"/>
    <w:rsid w:val="005A65D3"/>
    <w:rsid w:val="005A720B"/>
    <w:rsid w:val="005D3105"/>
    <w:rsid w:val="005D7579"/>
    <w:rsid w:val="00600078"/>
    <w:rsid w:val="0063334D"/>
    <w:rsid w:val="006407CC"/>
    <w:rsid w:val="00667BB6"/>
    <w:rsid w:val="00667C57"/>
    <w:rsid w:val="0067306A"/>
    <w:rsid w:val="00674E34"/>
    <w:rsid w:val="0068527A"/>
    <w:rsid w:val="00687EAF"/>
    <w:rsid w:val="006910FE"/>
    <w:rsid w:val="00697F53"/>
    <w:rsid w:val="006A3277"/>
    <w:rsid w:val="006A4EE0"/>
    <w:rsid w:val="006C61D1"/>
    <w:rsid w:val="006C7A3B"/>
    <w:rsid w:val="006D12F2"/>
    <w:rsid w:val="006D451A"/>
    <w:rsid w:val="006E7415"/>
    <w:rsid w:val="00714B00"/>
    <w:rsid w:val="00721570"/>
    <w:rsid w:val="007257D4"/>
    <w:rsid w:val="007263D6"/>
    <w:rsid w:val="00733BEB"/>
    <w:rsid w:val="007410C1"/>
    <w:rsid w:val="00753900"/>
    <w:rsid w:val="00761890"/>
    <w:rsid w:val="00770A40"/>
    <w:rsid w:val="00781F3B"/>
    <w:rsid w:val="00796294"/>
    <w:rsid w:val="007B05CA"/>
    <w:rsid w:val="007B4229"/>
    <w:rsid w:val="007C775D"/>
    <w:rsid w:val="007E0D33"/>
    <w:rsid w:val="007E7006"/>
    <w:rsid w:val="00816A2E"/>
    <w:rsid w:val="00827363"/>
    <w:rsid w:val="0083209F"/>
    <w:rsid w:val="00865FF4"/>
    <w:rsid w:val="008747AF"/>
    <w:rsid w:val="00875C1B"/>
    <w:rsid w:val="00880174"/>
    <w:rsid w:val="00881E51"/>
    <w:rsid w:val="008A5084"/>
    <w:rsid w:val="008B2AA1"/>
    <w:rsid w:val="008B3363"/>
    <w:rsid w:val="008E4F3A"/>
    <w:rsid w:val="008F11A9"/>
    <w:rsid w:val="008F505C"/>
    <w:rsid w:val="008F6519"/>
    <w:rsid w:val="00910DAF"/>
    <w:rsid w:val="00921F0C"/>
    <w:rsid w:val="00924C46"/>
    <w:rsid w:val="009354C5"/>
    <w:rsid w:val="00955785"/>
    <w:rsid w:val="009642E3"/>
    <w:rsid w:val="00973492"/>
    <w:rsid w:val="00975C5D"/>
    <w:rsid w:val="009A666B"/>
    <w:rsid w:val="009B5185"/>
    <w:rsid w:val="009C62E0"/>
    <w:rsid w:val="009D2D50"/>
    <w:rsid w:val="009E492B"/>
    <w:rsid w:val="009F1829"/>
    <w:rsid w:val="009F215B"/>
    <w:rsid w:val="00A343EF"/>
    <w:rsid w:val="00A7067E"/>
    <w:rsid w:val="00AB1595"/>
    <w:rsid w:val="00AB2E62"/>
    <w:rsid w:val="00AD1AA4"/>
    <w:rsid w:val="00AE6C5C"/>
    <w:rsid w:val="00AF3B94"/>
    <w:rsid w:val="00B021F2"/>
    <w:rsid w:val="00B218DE"/>
    <w:rsid w:val="00B37F10"/>
    <w:rsid w:val="00B40FA6"/>
    <w:rsid w:val="00B52B6C"/>
    <w:rsid w:val="00B54FED"/>
    <w:rsid w:val="00B60529"/>
    <w:rsid w:val="00B62CB8"/>
    <w:rsid w:val="00B81557"/>
    <w:rsid w:val="00B835D6"/>
    <w:rsid w:val="00B958EB"/>
    <w:rsid w:val="00B96108"/>
    <w:rsid w:val="00BB0DB9"/>
    <w:rsid w:val="00BB1C16"/>
    <w:rsid w:val="00BB24E5"/>
    <w:rsid w:val="00BC05BF"/>
    <w:rsid w:val="00BC37B6"/>
    <w:rsid w:val="00BF0E48"/>
    <w:rsid w:val="00C0375D"/>
    <w:rsid w:val="00C41F7E"/>
    <w:rsid w:val="00C6784B"/>
    <w:rsid w:val="00C730C3"/>
    <w:rsid w:val="00C83D1B"/>
    <w:rsid w:val="00CA5DB2"/>
    <w:rsid w:val="00CC3C8E"/>
    <w:rsid w:val="00CF66B6"/>
    <w:rsid w:val="00D03440"/>
    <w:rsid w:val="00D10C16"/>
    <w:rsid w:val="00D15EC0"/>
    <w:rsid w:val="00D214E5"/>
    <w:rsid w:val="00D311CF"/>
    <w:rsid w:val="00D63E4C"/>
    <w:rsid w:val="00D67DEC"/>
    <w:rsid w:val="00D7022F"/>
    <w:rsid w:val="00D75E31"/>
    <w:rsid w:val="00D82458"/>
    <w:rsid w:val="00D85ED2"/>
    <w:rsid w:val="00D902AA"/>
    <w:rsid w:val="00D91862"/>
    <w:rsid w:val="00D9187A"/>
    <w:rsid w:val="00DB12ED"/>
    <w:rsid w:val="00DD7160"/>
    <w:rsid w:val="00DE0DA1"/>
    <w:rsid w:val="00E1719B"/>
    <w:rsid w:val="00E30A67"/>
    <w:rsid w:val="00E46BF1"/>
    <w:rsid w:val="00E50E7D"/>
    <w:rsid w:val="00E54827"/>
    <w:rsid w:val="00E563A3"/>
    <w:rsid w:val="00E577A7"/>
    <w:rsid w:val="00E61869"/>
    <w:rsid w:val="00E67971"/>
    <w:rsid w:val="00E73F38"/>
    <w:rsid w:val="00E8320C"/>
    <w:rsid w:val="00E8378A"/>
    <w:rsid w:val="00E856AF"/>
    <w:rsid w:val="00E957AB"/>
    <w:rsid w:val="00EC2EC3"/>
    <w:rsid w:val="00EC7770"/>
    <w:rsid w:val="00ED2244"/>
    <w:rsid w:val="00EE2A58"/>
    <w:rsid w:val="00EE4059"/>
    <w:rsid w:val="00EF3C11"/>
    <w:rsid w:val="00F04CF9"/>
    <w:rsid w:val="00F10164"/>
    <w:rsid w:val="00F86390"/>
    <w:rsid w:val="00F902C5"/>
    <w:rsid w:val="00FA7F5B"/>
    <w:rsid w:val="00FB4388"/>
    <w:rsid w:val="00FD0800"/>
    <w:rsid w:val="00FD2A08"/>
    <w:rsid w:val="00FD355B"/>
    <w:rsid w:val="00FD4F20"/>
    <w:rsid w:val="00FE0FAC"/>
    <w:rsid w:val="00FE4399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C7FCAF8"/>
  <w15:chartTrackingRefBased/>
  <w15:docId w15:val="{685305F1-FCCA-4AE3-99D8-CF91C9D4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363"/>
    <w:pPr>
      <w:widowControl w:val="0"/>
      <w:spacing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Calibri" w:cs="Calibri"/>
      <w:b/>
      <w:smallCaps/>
      <w:color w:val="000000"/>
    </w:rPr>
  </w:style>
  <w:style w:type="paragraph" w:styleId="Nadpis2">
    <w:name w:val="heading 2"/>
    <w:basedOn w:val="Normln"/>
    <w:next w:val="Normln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</w:rPr>
  </w:style>
  <w:style w:type="paragraph" w:styleId="Nadpis3">
    <w:name w:val="heading 3"/>
    <w:basedOn w:val="Normln"/>
    <w:next w:val="Normln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</w:rPr>
  </w:style>
  <w:style w:type="paragraph" w:styleId="Nadpis4">
    <w:name w:val="heading 4"/>
    <w:basedOn w:val="Normln"/>
    <w:next w:val="Normln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Arial" w:hAnsi="Arial"/>
      <w:b/>
      <w:color w:val="000000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Arial" w:hAnsi="Arial"/>
      <w:b/>
      <w:color w:val="000000"/>
    </w:rPr>
  </w:style>
  <w:style w:type="paragraph" w:styleId="Nadpis6">
    <w:name w:val="heading 6"/>
    <w:basedOn w:val="Normln"/>
    <w:next w:val="Normln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Arial" w:hAnsi="Arial"/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hAnsi="Arial"/>
      <w:b/>
      <w:color w:val="000000"/>
      <w:sz w:val="72"/>
      <w:szCs w:val="72"/>
    </w:rPr>
  </w:style>
  <w:style w:type="paragraph" w:styleId="Podnadpis">
    <w:name w:val="Subtitle"/>
    <w:basedOn w:val="Normln"/>
    <w:next w:val="Normln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Obsah1">
    <w:name w:val="toc 1"/>
    <w:basedOn w:val="Normln"/>
    <w:next w:val="Normln"/>
    <w:autoRedefine/>
    <w:uiPriority w:val="39"/>
    <w:unhideWhenUsed/>
    <w:rsid w:val="00FE43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E439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E4399"/>
    <w:pPr>
      <w:spacing w:after="100"/>
      <w:ind w:left="440"/>
    </w:pPr>
  </w:style>
  <w:style w:type="character" w:styleId="Hypertextovodkaz">
    <w:name w:val="Hyperlink"/>
    <w:uiPriority w:val="99"/>
    <w:unhideWhenUsed/>
    <w:rsid w:val="00FE43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F6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F66B6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F66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F66B6"/>
    <w:rPr>
      <w:sz w:val="22"/>
      <w:szCs w:val="22"/>
    </w:rPr>
  </w:style>
  <w:style w:type="table" w:styleId="Mkatabulky">
    <w:name w:val="Table Grid"/>
    <w:basedOn w:val="Normlntabulka"/>
    <w:uiPriority w:val="39"/>
    <w:rsid w:val="009A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npsmoodstavce4">
    <w:name w:val="Standardní písmo odstavce4"/>
    <w:rsid w:val="00B37F10"/>
  </w:style>
  <w:style w:type="paragraph" w:styleId="Textbubliny">
    <w:name w:val="Balloon Text"/>
    <w:basedOn w:val="Normln"/>
    <w:link w:val="TextbublinyChar"/>
    <w:uiPriority w:val="99"/>
    <w:semiHidden/>
    <w:unhideWhenUsed/>
    <w:rsid w:val="00733B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33BE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23F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023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6154</Words>
  <Characters>36311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42381</CharactersWithSpaces>
  <SharedDoc>false</SharedDoc>
  <HLinks>
    <vt:vector size="252" baseType="variant">
      <vt:variant>
        <vt:i4>1638458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_Toc52976209</vt:lpwstr>
      </vt:variant>
      <vt:variant>
        <vt:i4>1572922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_Toc52976208</vt:lpwstr>
      </vt:variant>
      <vt:variant>
        <vt:i4>1507386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_Toc52976207</vt:lpwstr>
      </vt:variant>
      <vt:variant>
        <vt:i4>1441850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_Toc52976206</vt:lpwstr>
      </vt:variant>
      <vt:variant>
        <vt:i4>1376314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_Toc52976205</vt:lpwstr>
      </vt:variant>
      <vt:variant>
        <vt:i4>1310778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_Toc52976204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_Toc52976203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_Toc52976202</vt:lpwstr>
      </vt:variant>
      <vt:variant>
        <vt:i4>1114170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_Toc52976201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_Toc52976200</vt:lpwstr>
      </vt:variant>
      <vt:variant>
        <vt:i4>1703987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_Toc52976199</vt:lpwstr>
      </vt:variant>
      <vt:variant>
        <vt:i4>1769523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_Toc52976198</vt:lpwstr>
      </vt:variant>
      <vt:variant>
        <vt:i4>1310771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_Toc52976197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_Toc52976196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_Toc52976195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_Toc52976194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_Toc52976193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_Toc52976192</vt:lpwstr>
      </vt:variant>
      <vt:variant>
        <vt:i4>1179699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_Toc52976191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_Toc52976190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_Toc52976189</vt:lpwstr>
      </vt:variant>
      <vt:variant>
        <vt:i4>1769522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_Toc52976188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_Toc52976187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_Toc52976186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_Toc52976185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_Toc52976184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_Toc52976183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_Toc52976182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_Toc52976181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_Toc52976180</vt:lpwstr>
      </vt:variant>
      <vt:variant>
        <vt:i4>1703997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_Toc52976179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_Toc52976178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_Toc52976177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_Toc52976176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_Toc52976175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_Toc52976174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_Toc52976173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_Toc52976172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_Toc52976171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_Toc52976170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_Toc52976169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_Toc52976168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Sreibr</dc:creator>
  <cp:keywords/>
  <cp:lastModifiedBy>Jaroslav Jelen</cp:lastModifiedBy>
  <cp:revision>2</cp:revision>
  <cp:lastPrinted>2019-10-07T12:45:00Z</cp:lastPrinted>
  <dcterms:created xsi:type="dcterms:W3CDTF">2022-08-09T10:03:00Z</dcterms:created>
  <dcterms:modified xsi:type="dcterms:W3CDTF">2022-08-09T10:03:00Z</dcterms:modified>
</cp:coreProperties>
</file>